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726DB6" w:rsidRPr="00CA1E68" w:rsidRDefault="00726DB6" w:rsidP="00726DB6">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Pr="00726DB6" w:rsidRDefault="00771B1F" w:rsidP="00AC36EF">
      <w:pPr>
        <w:jc w:val="center"/>
        <w:rPr>
          <w:rFonts w:asciiTheme="majorBidi" w:hAnsiTheme="majorBidi" w:cstheme="majorBidi"/>
          <w:b/>
          <w:bCs/>
          <w:color w:val="FF0000"/>
          <w:sz w:val="38"/>
          <w:szCs w:val="38"/>
          <w:rtl/>
        </w:rPr>
      </w:pPr>
    </w:p>
    <w:p w:rsidR="00C112B6" w:rsidRPr="00C112B6" w:rsidRDefault="00C112B6" w:rsidP="00AC36EF">
      <w:pPr>
        <w:jc w:val="center"/>
        <w:rPr>
          <w:rFonts w:asciiTheme="majorBidi" w:hAnsiTheme="majorBidi" w:cs="mohammad bold art 1"/>
          <w:b/>
          <w:bCs/>
          <w:sz w:val="4"/>
          <w:szCs w:val="4"/>
          <w:rtl/>
        </w:rPr>
      </w:pPr>
    </w:p>
    <w:p w:rsidR="00466CD6" w:rsidRPr="002279F3" w:rsidRDefault="00C112B6"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كلية التربية</w:t>
      </w:r>
    </w:p>
    <w:p w:rsidR="00D35D19" w:rsidRPr="002279F3" w:rsidRDefault="00C112B6" w:rsidP="00146AD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46ADC">
        <w:rPr>
          <w:rFonts w:asciiTheme="majorBidi" w:hAnsiTheme="majorBidi" w:cs="mohammad bold art 1" w:hint="cs"/>
          <w:b/>
          <w:bCs/>
          <w:sz w:val="44"/>
          <w:szCs w:val="44"/>
          <w:rtl/>
        </w:rPr>
        <w:t>علم النفس</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726DB6" w:rsidRPr="00572CB3" w:rsidRDefault="00726DB6" w:rsidP="004F4DD7">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4F4DD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4F4DD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4F4DD7">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4F4DD7">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E3025D" w:rsidRDefault="00E3025D" w:rsidP="00146ADC">
      <w:pPr>
        <w:rPr>
          <w:rFonts w:asciiTheme="majorBidi" w:hAnsiTheme="majorBidi" w:cstheme="majorBidi"/>
          <w:b/>
          <w:bCs/>
          <w:sz w:val="44"/>
          <w:szCs w:val="44"/>
        </w:rPr>
      </w:pPr>
    </w:p>
    <w:p w:rsidR="00146ADC" w:rsidRDefault="00146ADC" w:rsidP="00146ADC">
      <w:pPr>
        <w:rPr>
          <w:rtl/>
        </w:rPr>
      </w:pPr>
      <w:r>
        <w:rPr>
          <w:rFonts w:asciiTheme="majorBidi" w:hAnsiTheme="majorBidi" w:cstheme="majorBidi"/>
          <w:b/>
          <w:bCs/>
          <w:sz w:val="44"/>
          <w:szCs w:val="44"/>
          <w:rtl/>
        </w:rPr>
        <w:lastRenderedPageBreak/>
        <w:t>مقدمة :</w:t>
      </w:r>
    </w:p>
    <w:p w:rsidR="00E3025D" w:rsidRPr="00C112B6" w:rsidRDefault="00E3025D" w:rsidP="00E3025D">
      <w:pPr>
        <w:spacing w:line="360" w:lineRule="auto"/>
        <w:ind w:firstLine="720"/>
        <w:jc w:val="both"/>
        <w:rPr>
          <w:rFonts w:asciiTheme="majorBidi" w:eastAsia="Times New Roman" w:hAnsiTheme="majorBidi" w:cstheme="majorBidi"/>
          <w:sz w:val="30"/>
          <w:szCs w:val="30"/>
        </w:rPr>
      </w:pPr>
      <w:r w:rsidRPr="00C112B6">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112B6">
        <w:rPr>
          <w:rFonts w:asciiTheme="majorBidi" w:eastAsia="Times New Roman" w:hAnsiTheme="majorBidi" w:cstheme="majorBidi"/>
          <w:sz w:val="30"/>
          <w:szCs w:val="30"/>
        </w:rPr>
        <w:t>KPI-P-03)</w:t>
      </w:r>
      <w:r w:rsidRPr="00C112B6">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E3025D" w:rsidRPr="00C112B6" w:rsidRDefault="00E3025D" w:rsidP="00E3025D">
      <w:pPr>
        <w:spacing w:line="360" w:lineRule="auto"/>
        <w:ind w:firstLine="720"/>
        <w:jc w:val="both"/>
        <w:rPr>
          <w:rFonts w:asciiTheme="majorBidi" w:eastAsia="Times New Roman" w:hAnsiTheme="majorBidi" w:cstheme="majorBidi"/>
          <w:sz w:val="30"/>
          <w:szCs w:val="30"/>
          <w:rtl/>
        </w:rPr>
      </w:pPr>
      <w:r w:rsidRPr="00C112B6">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C112B6">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112B6">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C112B6">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E3025D" w:rsidRPr="00C112B6" w:rsidRDefault="00E3025D" w:rsidP="00E3025D">
      <w:pPr>
        <w:spacing w:line="360" w:lineRule="auto"/>
        <w:jc w:val="center"/>
        <w:rPr>
          <w:rFonts w:asciiTheme="majorBidi" w:eastAsia="Times New Roman" w:hAnsiTheme="majorBidi" w:cstheme="majorBidi"/>
          <w:sz w:val="30"/>
          <w:szCs w:val="30"/>
          <w:rtl/>
        </w:rPr>
      </w:pPr>
      <w:r w:rsidRPr="00C112B6">
        <w:rPr>
          <w:rFonts w:asciiTheme="majorBidi" w:eastAsia="Times New Roman" w:hAnsiTheme="majorBidi" w:cstheme="majorBidi"/>
          <w:sz w:val="30"/>
          <w:szCs w:val="30"/>
          <w:rtl/>
        </w:rPr>
        <w:t>والله ولي التوفيق..</w:t>
      </w:r>
    </w:p>
    <w:p w:rsidR="00E3025D" w:rsidRPr="00C112B6" w:rsidRDefault="00E3025D" w:rsidP="00E3025D">
      <w:pPr>
        <w:spacing w:line="360" w:lineRule="auto"/>
        <w:jc w:val="center"/>
        <w:rPr>
          <w:rFonts w:asciiTheme="majorBidi" w:eastAsia="Times New Roman" w:hAnsiTheme="majorBidi" w:cstheme="majorBidi"/>
          <w:b/>
          <w:bCs/>
          <w:sz w:val="30"/>
          <w:szCs w:val="30"/>
          <w:rtl/>
        </w:rPr>
      </w:pPr>
      <w:r w:rsidRPr="00C112B6">
        <w:rPr>
          <w:rFonts w:asciiTheme="majorBidi" w:eastAsia="Times New Roman" w:hAnsiTheme="majorBidi" w:cstheme="majorBidi"/>
          <w:sz w:val="30"/>
          <w:szCs w:val="30"/>
          <w:rtl/>
        </w:rPr>
        <w:t xml:space="preserve">                                                                                       </w:t>
      </w:r>
      <w:r w:rsidRPr="00C112B6">
        <w:rPr>
          <w:rFonts w:asciiTheme="majorBidi" w:eastAsia="Times New Roman" w:hAnsiTheme="majorBidi" w:cstheme="majorBidi"/>
          <w:b/>
          <w:bCs/>
          <w:sz w:val="30"/>
          <w:szCs w:val="30"/>
          <w:rtl/>
        </w:rPr>
        <w:t>رئيس وحدة قياس الأداء</w:t>
      </w:r>
    </w:p>
    <w:p w:rsidR="00E3025D" w:rsidRPr="00C112B6" w:rsidRDefault="00E3025D" w:rsidP="00E3025D">
      <w:pPr>
        <w:spacing w:line="480" w:lineRule="auto"/>
        <w:jc w:val="center"/>
        <w:rPr>
          <w:rFonts w:asciiTheme="majorBidi" w:eastAsia="Times New Roman" w:hAnsiTheme="majorBidi" w:cstheme="majorBidi"/>
          <w:sz w:val="30"/>
          <w:szCs w:val="30"/>
          <w:rtl/>
        </w:rPr>
      </w:pPr>
      <w:r w:rsidRPr="00C112B6">
        <w:rPr>
          <w:rFonts w:asciiTheme="majorBidi" w:eastAsia="Times New Roman" w:hAnsiTheme="majorBidi" w:cstheme="majorBidi"/>
          <w:sz w:val="30"/>
          <w:szCs w:val="30"/>
          <w:rtl/>
        </w:rPr>
        <w:t xml:space="preserve">                                                                                       د. هدى يحيى اليامي</w:t>
      </w:r>
    </w:p>
    <w:p w:rsidR="00E3025D" w:rsidRDefault="00E3025D" w:rsidP="00146ADC">
      <w:pPr>
        <w:rPr>
          <w:rtl/>
        </w:rPr>
      </w:pPr>
    </w:p>
    <w:p w:rsidR="00E3025D" w:rsidRDefault="00E3025D" w:rsidP="00146ADC">
      <w:pPr>
        <w:rPr>
          <w:rtl/>
        </w:rPr>
      </w:pPr>
    </w:p>
    <w:p w:rsidR="00C112B6" w:rsidRDefault="00C112B6" w:rsidP="00146ADC">
      <w:pPr>
        <w:jc w:val="both"/>
        <w:rPr>
          <w:rtl/>
        </w:rPr>
      </w:pPr>
    </w:p>
    <w:p w:rsidR="004F4DD7" w:rsidRDefault="004F4DD7" w:rsidP="00146ADC">
      <w:pPr>
        <w:jc w:val="both"/>
        <w:rPr>
          <w:rtl/>
        </w:rPr>
      </w:pPr>
    </w:p>
    <w:p w:rsidR="004F4DD7" w:rsidRDefault="004F4DD7" w:rsidP="00146ADC">
      <w:pPr>
        <w:jc w:val="both"/>
        <w:rPr>
          <w:rtl/>
        </w:rPr>
      </w:pPr>
    </w:p>
    <w:p w:rsidR="00146ADC" w:rsidRDefault="00146ADC" w:rsidP="00146ADC">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146ADC" w:rsidRDefault="00146ADC" w:rsidP="00C112B6">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146ADC" w:rsidRDefault="00146ADC" w:rsidP="004F4DD7">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علم النفس بلغت (7</w:t>
      </w:r>
      <w:r w:rsidR="004F4DD7">
        <w:rPr>
          <w:rFonts w:asciiTheme="majorBidi" w:hAnsiTheme="majorBidi" w:cstheme="majorBidi" w:hint="cs"/>
          <w:sz w:val="28"/>
          <w:szCs w:val="28"/>
          <w:rtl/>
        </w:rPr>
        <w:t>5</w:t>
      </w:r>
      <w:r>
        <w:rPr>
          <w:rFonts w:asciiTheme="majorBidi" w:hAnsiTheme="majorBidi" w:cstheme="majorBidi"/>
          <w:sz w:val="28"/>
          <w:szCs w:val="28"/>
          <w:rtl/>
        </w:rPr>
        <w:t>.</w:t>
      </w:r>
      <w:r w:rsidR="004F4DD7">
        <w:rPr>
          <w:rFonts w:asciiTheme="majorBidi" w:hAnsiTheme="majorBidi" w:cstheme="majorBidi" w:hint="cs"/>
          <w:sz w:val="28"/>
          <w:szCs w:val="28"/>
          <w:rtl/>
        </w:rPr>
        <w:t>8</w:t>
      </w:r>
      <w:r>
        <w:rPr>
          <w:rFonts w:asciiTheme="majorBidi" w:hAnsiTheme="majorBidi" w:cstheme="majorBidi"/>
          <w:sz w:val="28"/>
          <w:szCs w:val="28"/>
          <w:rtl/>
        </w:rPr>
        <w:t>%) وبمتوسط عام (</w:t>
      </w:r>
      <w:r w:rsidR="006E7565">
        <w:rPr>
          <w:rFonts w:asciiTheme="majorBidi" w:hAnsiTheme="majorBidi" w:cstheme="majorBidi" w:hint="cs"/>
          <w:sz w:val="28"/>
          <w:szCs w:val="28"/>
          <w:rtl/>
        </w:rPr>
        <w:t>3.</w:t>
      </w:r>
      <w:r w:rsidR="004F4DD7">
        <w:rPr>
          <w:rFonts w:asciiTheme="majorBidi" w:hAnsiTheme="majorBidi" w:cstheme="majorBidi" w:hint="cs"/>
          <w:sz w:val="28"/>
          <w:szCs w:val="28"/>
          <w:rtl/>
        </w:rPr>
        <w:t>79</w:t>
      </w:r>
      <w:r>
        <w:rPr>
          <w:rFonts w:asciiTheme="majorBidi" w:hAnsiTheme="majorBidi" w:cstheme="majorBidi"/>
          <w:sz w:val="28"/>
          <w:szCs w:val="28"/>
          <w:rtl/>
        </w:rPr>
        <w:t>) وهي اقل من النسبة المستهدفة</w:t>
      </w:r>
      <w:r w:rsidR="00CA201C">
        <w:rPr>
          <w:rFonts w:asciiTheme="majorBidi" w:hAnsiTheme="majorBidi" w:cstheme="majorBidi" w:hint="cs"/>
          <w:sz w:val="28"/>
          <w:szCs w:val="28"/>
          <w:rtl/>
        </w:rPr>
        <w:t>, وان كانت قد حققت ارتفاع مقارنة بالقيمة السابقة للمؤشر</w:t>
      </w:r>
      <w:r w:rsidR="006E7565">
        <w:rPr>
          <w:rFonts w:asciiTheme="majorBidi" w:hAnsiTheme="majorBidi" w:cstheme="majorBidi" w:hint="cs"/>
          <w:sz w:val="28"/>
          <w:szCs w:val="28"/>
          <w:rtl/>
        </w:rPr>
        <w:t>.</w:t>
      </w:r>
      <w:r>
        <w:rPr>
          <w:rFonts w:asciiTheme="majorBidi" w:hAnsiTheme="majorBidi" w:cstheme="majorBidi"/>
          <w:sz w:val="28"/>
          <w:szCs w:val="28"/>
          <w:rtl/>
        </w:rPr>
        <w:t xml:space="preserve"> (جدول 1 والشكل البياني).</w:t>
      </w:r>
    </w:p>
    <w:p w:rsidR="00146ADC" w:rsidRPr="00C112B6" w:rsidRDefault="00146ADC" w:rsidP="00CA201C">
      <w:pPr>
        <w:jc w:val="center"/>
        <w:rPr>
          <w:rFonts w:asciiTheme="majorBidi" w:hAnsiTheme="majorBidi" w:cstheme="majorBidi"/>
          <w:b/>
          <w:bCs/>
          <w:color w:val="000000" w:themeColor="text1"/>
          <w:sz w:val="28"/>
          <w:szCs w:val="28"/>
        </w:rPr>
      </w:pPr>
      <w:r w:rsidRPr="00C112B6">
        <w:rPr>
          <w:rFonts w:asciiTheme="majorBidi" w:hAnsiTheme="majorBidi" w:cstheme="majorBidi"/>
          <w:b/>
          <w:bCs/>
          <w:color w:val="000000" w:themeColor="text1"/>
          <w:sz w:val="28"/>
          <w:szCs w:val="28"/>
          <w:rtl/>
        </w:rPr>
        <w:t xml:space="preserve">جدول (1): تقييم الطلاب </w:t>
      </w:r>
      <w:r w:rsidRPr="00C112B6">
        <w:rPr>
          <w:rFonts w:asciiTheme="majorBidi" w:hAnsiTheme="majorBidi" w:cs="Times New Roman"/>
          <w:b/>
          <w:bCs/>
          <w:color w:val="000000" w:themeColor="text1"/>
          <w:sz w:val="28"/>
          <w:szCs w:val="28"/>
          <w:rtl/>
        </w:rPr>
        <w:t>لجودة مقررات</w:t>
      </w:r>
      <w:r w:rsidRPr="00C112B6">
        <w:rPr>
          <w:rFonts w:asciiTheme="majorBidi" w:hAnsiTheme="majorBidi" w:cstheme="majorBidi"/>
          <w:b/>
          <w:bCs/>
          <w:color w:val="000000" w:themeColor="text1"/>
          <w:sz w:val="28"/>
          <w:szCs w:val="28"/>
          <w:rtl/>
        </w:rPr>
        <w:t xml:space="preserve"> برنامج علم النفس خلال الفترة من العام  </w:t>
      </w:r>
      <w:r w:rsidRPr="00C112B6">
        <w:rPr>
          <w:rFonts w:asciiTheme="majorBidi" w:hAnsiTheme="majorBidi" w:cs="Times New Roman"/>
          <w:b/>
          <w:bCs/>
          <w:color w:val="000000" w:themeColor="text1"/>
          <w:sz w:val="28"/>
          <w:szCs w:val="28"/>
          <w:rtl/>
        </w:rPr>
        <w:t xml:space="preserve">1437 /1438 حتى </w:t>
      </w:r>
      <w:r w:rsidRPr="00C112B6">
        <w:rPr>
          <w:rFonts w:asciiTheme="majorBidi" w:hAnsiTheme="majorBidi" w:cstheme="majorBidi"/>
          <w:b/>
          <w:bCs/>
          <w:color w:val="000000" w:themeColor="text1"/>
          <w:sz w:val="28"/>
          <w:szCs w:val="28"/>
          <w:rtl/>
        </w:rPr>
        <w:t xml:space="preserve">العام </w:t>
      </w:r>
      <w:r w:rsidR="00CA201C">
        <w:rPr>
          <w:rFonts w:asciiTheme="majorBidi" w:hAnsiTheme="majorBidi" w:cstheme="majorBidi" w:hint="cs"/>
          <w:b/>
          <w:bCs/>
          <w:color w:val="000000" w:themeColor="text1"/>
          <w:sz w:val="28"/>
          <w:szCs w:val="28"/>
          <w:rtl/>
        </w:rPr>
        <w:t>14</w:t>
      </w:r>
      <w:r w:rsidR="00EB7D1B">
        <w:rPr>
          <w:rFonts w:asciiTheme="majorBidi" w:hAnsiTheme="majorBidi" w:cstheme="majorBidi" w:hint="cs"/>
          <w:b/>
          <w:bCs/>
          <w:color w:val="000000" w:themeColor="text1"/>
          <w:sz w:val="28"/>
          <w:szCs w:val="28"/>
          <w:rtl/>
        </w:rPr>
        <w:t>4</w:t>
      </w:r>
      <w:r w:rsidR="004F4DD7">
        <w:rPr>
          <w:rFonts w:asciiTheme="majorBidi" w:hAnsiTheme="majorBidi" w:cstheme="majorBidi" w:hint="cs"/>
          <w:b/>
          <w:bCs/>
          <w:color w:val="000000" w:themeColor="text1"/>
          <w:sz w:val="28"/>
          <w:szCs w:val="28"/>
          <w:rtl/>
        </w:rPr>
        <w:t>1</w:t>
      </w:r>
      <w:r w:rsidRPr="00C112B6">
        <w:rPr>
          <w:rFonts w:asciiTheme="majorBidi" w:hAnsiTheme="majorBidi" w:cstheme="majorBidi"/>
          <w:b/>
          <w:bCs/>
          <w:color w:val="000000" w:themeColor="text1"/>
          <w:sz w:val="28"/>
          <w:szCs w:val="28"/>
          <w:rtl/>
        </w:rPr>
        <w:t xml:space="preserve"> /</w:t>
      </w:r>
      <w:r w:rsidRPr="00C112B6">
        <w:rPr>
          <w:rFonts w:asciiTheme="majorBidi" w:hAnsiTheme="majorBidi" w:cs="Times New Roman"/>
          <w:b/>
          <w:bCs/>
          <w:color w:val="000000" w:themeColor="text1"/>
          <w:sz w:val="28"/>
          <w:szCs w:val="28"/>
          <w:rtl/>
        </w:rPr>
        <w:t>144</w:t>
      </w:r>
      <w:r w:rsidR="004F4DD7">
        <w:rPr>
          <w:rFonts w:asciiTheme="majorBidi" w:hAnsiTheme="majorBidi" w:cs="Times New Roman" w:hint="cs"/>
          <w:b/>
          <w:bCs/>
          <w:color w:val="000000" w:themeColor="text1"/>
          <w:sz w:val="28"/>
          <w:szCs w:val="28"/>
          <w:rtl/>
        </w:rPr>
        <w:t>2</w:t>
      </w:r>
      <w:r w:rsidRPr="00C112B6">
        <w:rPr>
          <w:rFonts w:asciiTheme="majorBidi" w:hAnsiTheme="majorBidi" w:cs="Times New Roman"/>
          <w:b/>
          <w:bCs/>
          <w:color w:val="000000" w:themeColor="text1"/>
          <w:sz w:val="28"/>
          <w:szCs w:val="28"/>
          <w:rtl/>
        </w:rPr>
        <w:t>هـ</w:t>
      </w:r>
    </w:p>
    <w:tbl>
      <w:tblPr>
        <w:tblStyle w:val="3-31"/>
        <w:bidiVisual/>
        <w:tblW w:w="9997" w:type="dxa"/>
        <w:tblLook w:val="04A0" w:firstRow="1" w:lastRow="0" w:firstColumn="1" w:lastColumn="0" w:noHBand="0" w:noVBand="1"/>
      </w:tblPr>
      <w:tblGrid>
        <w:gridCol w:w="1843"/>
        <w:gridCol w:w="1030"/>
        <w:gridCol w:w="1031"/>
        <w:gridCol w:w="997"/>
        <w:gridCol w:w="1149"/>
        <w:gridCol w:w="1031"/>
        <w:gridCol w:w="1061"/>
        <w:gridCol w:w="982"/>
        <w:gridCol w:w="873"/>
      </w:tblGrid>
      <w:tr w:rsidR="004F4DD7" w:rsidRPr="006E7565" w:rsidTr="004F4DD7">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F4DD7" w:rsidRPr="006E7565" w:rsidRDefault="004F4DD7"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علم النفس</w:t>
            </w:r>
          </w:p>
        </w:tc>
        <w:tc>
          <w:tcPr>
            <w:tcW w:w="1030" w:type="dxa"/>
            <w:hideMark/>
          </w:tcPr>
          <w:p w:rsidR="004F4DD7" w:rsidRPr="006E7565" w:rsidRDefault="004F4DD7"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الاول 37-38</w:t>
            </w:r>
          </w:p>
        </w:tc>
        <w:tc>
          <w:tcPr>
            <w:tcW w:w="1031" w:type="dxa"/>
            <w:hideMark/>
          </w:tcPr>
          <w:p w:rsidR="004F4DD7" w:rsidRPr="006E7565" w:rsidRDefault="004F4DD7"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الثاني 37-38</w:t>
            </w:r>
          </w:p>
        </w:tc>
        <w:tc>
          <w:tcPr>
            <w:tcW w:w="997" w:type="dxa"/>
            <w:hideMark/>
          </w:tcPr>
          <w:p w:rsidR="004F4DD7" w:rsidRPr="006E7565" w:rsidRDefault="004F4DD7"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الاول 38-39</w:t>
            </w:r>
          </w:p>
        </w:tc>
        <w:tc>
          <w:tcPr>
            <w:tcW w:w="1149" w:type="dxa"/>
            <w:hideMark/>
          </w:tcPr>
          <w:p w:rsidR="004F4DD7" w:rsidRPr="006E7565" w:rsidRDefault="004F4DD7"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الثاني 38-39</w:t>
            </w:r>
          </w:p>
        </w:tc>
        <w:tc>
          <w:tcPr>
            <w:tcW w:w="1031" w:type="dxa"/>
            <w:hideMark/>
          </w:tcPr>
          <w:p w:rsidR="004F4DD7" w:rsidRPr="006E7565" w:rsidRDefault="004F4DD7"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الاول 39-40</w:t>
            </w:r>
          </w:p>
        </w:tc>
        <w:tc>
          <w:tcPr>
            <w:tcW w:w="1061" w:type="dxa"/>
            <w:hideMark/>
          </w:tcPr>
          <w:p w:rsidR="004F4DD7" w:rsidRPr="006E7565" w:rsidRDefault="004F4DD7" w:rsidP="00C112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الفصل الثاني 39-40</w:t>
            </w:r>
          </w:p>
        </w:tc>
        <w:tc>
          <w:tcPr>
            <w:tcW w:w="982" w:type="dxa"/>
          </w:tcPr>
          <w:p w:rsidR="004F4DD7" w:rsidRPr="006E7565" w:rsidRDefault="004F4DD7" w:rsidP="00EB7D1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 xml:space="preserve">الفصل </w:t>
            </w:r>
            <w:r w:rsidRPr="006E7565">
              <w:rPr>
                <w:rFonts w:ascii="Simplified Arabic" w:eastAsia="Times New Roman" w:hAnsi="Simplified Arabic" w:cs="Simplified Arabic" w:hint="cs"/>
                <w:b w:val="0"/>
                <w:bCs w:val="0"/>
                <w:color w:val="000000"/>
                <w:rtl/>
              </w:rPr>
              <w:t>الاول</w:t>
            </w:r>
            <w:r w:rsidRPr="006E7565">
              <w:rPr>
                <w:rFonts w:ascii="Simplified Arabic" w:eastAsia="Times New Roman" w:hAnsi="Simplified Arabic" w:cs="Simplified Arabic"/>
                <w:b w:val="0"/>
                <w:bCs w:val="0"/>
                <w:color w:val="000000"/>
                <w:rtl/>
              </w:rPr>
              <w:t xml:space="preserve"> </w:t>
            </w:r>
            <w:r w:rsidRPr="006E7565">
              <w:rPr>
                <w:rFonts w:ascii="Simplified Arabic" w:eastAsia="Times New Roman" w:hAnsi="Simplified Arabic" w:cs="Simplified Arabic" w:hint="cs"/>
                <w:b w:val="0"/>
                <w:bCs w:val="0"/>
                <w:color w:val="000000"/>
                <w:rtl/>
              </w:rPr>
              <w:t>40</w:t>
            </w:r>
            <w:r w:rsidRPr="006E7565">
              <w:rPr>
                <w:rFonts w:ascii="Simplified Arabic" w:eastAsia="Times New Roman" w:hAnsi="Simplified Arabic" w:cs="Simplified Arabic"/>
                <w:b w:val="0"/>
                <w:bCs w:val="0"/>
                <w:color w:val="000000"/>
                <w:rtl/>
              </w:rPr>
              <w:t>-4</w:t>
            </w:r>
            <w:r w:rsidRPr="006E7565">
              <w:rPr>
                <w:rFonts w:ascii="Simplified Arabic" w:eastAsia="Times New Roman" w:hAnsi="Simplified Arabic" w:cs="Simplified Arabic" w:hint="cs"/>
                <w:b w:val="0"/>
                <w:bCs w:val="0"/>
                <w:color w:val="000000"/>
                <w:rtl/>
              </w:rPr>
              <w:t>1</w:t>
            </w:r>
          </w:p>
        </w:tc>
        <w:tc>
          <w:tcPr>
            <w:tcW w:w="873" w:type="dxa"/>
          </w:tcPr>
          <w:p w:rsidR="004F4DD7" w:rsidRPr="006E7565" w:rsidRDefault="004F4DD7" w:rsidP="004F4DD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6E7565">
              <w:rPr>
                <w:rFonts w:ascii="Simplified Arabic" w:eastAsia="Times New Roman" w:hAnsi="Simplified Arabic" w:cs="Simplified Arabic"/>
                <w:b w:val="0"/>
                <w:bCs w:val="0"/>
                <w:color w:val="000000"/>
                <w:rtl/>
              </w:rPr>
              <w:t xml:space="preserve"> </w:t>
            </w:r>
            <w:r w:rsidRPr="006E7565">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6E7565">
              <w:rPr>
                <w:rFonts w:ascii="Simplified Arabic" w:eastAsia="Times New Roman" w:hAnsi="Simplified Arabic" w:cs="Simplified Arabic"/>
                <w:b w:val="0"/>
                <w:bCs w:val="0"/>
                <w:color w:val="000000"/>
                <w:rtl/>
              </w:rPr>
              <w:t>-4</w:t>
            </w:r>
            <w:r>
              <w:rPr>
                <w:rFonts w:ascii="Simplified Arabic" w:eastAsia="Times New Roman" w:hAnsi="Simplified Arabic" w:cs="Simplified Arabic" w:hint="cs"/>
                <w:b w:val="0"/>
                <w:bCs w:val="0"/>
                <w:color w:val="000000"/>
                <w:rtl/>
              </w:rPr>
              <w:t>2</w:t>
            </w:r>
          </w:p>
        </w:tc>
      </w:tr>
      <w:tr w:rsidR="004F4DD7" w:rsidRPr="006E7565" w:rsidTr="004F4DD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F4DD7" w:rsidRPr="006E7565" w:rsidRDefault="004F4DD7"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متوسط التقييم العام</w:t>
            </w:r>
          </w:p>
        </w:tc>
        <w:tc>
          <w:tcPr>
            <w:tcW w:w="1030"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3.83</w:t>
            </w:r>
          </w:p>
        </w:tc>
        <w:tc>
          <w:tcPr>
            <w:tcW w:w="1031"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3.66</w:t>
            </w:r>
          </w:p>
        </w:tc>
        <w:tc>
          <w:tcPr>
            <w:tcW w:w="997"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3.63</w:t>
            </w:r>
          </w:p>
        </w:tc>
        <w:tc>
          <w:tcPr>
            <w:tcW w:w="1149"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3.66</w:t>
            </w:r>
          </w:p>
        </w:tc>
        <w:tc>
          <w:tcPr>
            <w:tcW w:w="1031"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3.75</w:t>
            </w:r>
          </w:p>
        </w:tc>
        <w:tc>
          <w:tcPr>
            <w:tcW w:w="1061"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3.78</w:t>
            </w:r>
          </w:p>
        </w:tc>
        <w:tc>
          <w:tcPr>
            <w:tcW w:w="982" w:type="dxa"/>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3.67</w:t>
            </w:r>
          </w:p>
        </w:tc>
        <w:tc>
          <w:tcPr>
            <w:tcW w:w="873" w:type="dxa"/>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3.79</w:t>
            </w:r>
          </w:p>
        </w:tc>
      </w:tr>
      <w:tr w:rsidR="004F4DD7" w:rsidRPr="006E7565" w:rsidTr="004F4DD7">
        <w:trPr>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F4DD7" w:rsidRPr="006E7565" w:rsidRDefault="004F4DD7"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النسبة</w:t>
            </w:r>
          </w:p>
        </w:tc>
        <w:tc>
          <w:tcPr>
            <w:tcW w:w="1030" w:type="dxa"/>
            <w:hideMark/>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76.6</w:t>
            </w:r>
          </w:p>
        </w:tc>
        <w:tc>
          <w:tcPr>
            <w:tcW w:w="1031" w:type="dxa"/>
            <w:hideMark/>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73.2</w:t>
            </w:r>
          </w:p>
        </w:tc>
        <w:tc>
          <w:tcPr>
            <w:tcW w:w="997" w:type="dxa"/>
            <w:hideMark/>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72.6</w:t>
            </w:r>
          </w:p>
        </w:tc>
        <w:tc>
          <w:tcPr>
            <w:tcW w:w="1149" w:type="dxa"/>
            <w:hideMark/>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73.2</w:t>
            </w:r>
          </w:p>
        </w:tc>
        <w:tc>
          <w:tcPr>
            <w:tcW w:w="1031" w:type="dxa"/>
            <w:hideMark/>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75</w:t>
            </w:r>
          </w:p>
        </w:tc>
        <w:tc>
          <w:tcPr>
            <w:tcW w:w="1061" w:type="dxa"/>
            <w:hideMark/>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75.6</w:t>
            </w:r>
          </w:p>
        </w:tc>
        <w:tc>
          <w:tcPr>
            <w:tcW w:w="982" w:type="dxa"/>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Pr>
              <w:t>73.4</w:t>
            </w:r>
          </w:p>
        </w:tc>
        <w:tc>
          <w:tcPr>
            <w:tcW w:w="873" w:type="dxa"/>
          </w:tcPr>
          <w:p w:rsidR="004F4DD7" w:rsidRPr="006E7565" w:rsidRDefault="004F4DD7" w:rsidP="00C112B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75.8</w:t>
            </w:r>
          </w:p>
        </w:tc>
      </w:tr>
      <w:tr w:rsidR="004F4DD7" w:rsidRPr="006E7565" w:rsidTr="004F4DD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F4DD7" w:rsidRPr="006E7565" w:rsidRDefault="004F4DD7" w:rsidP="00C112B6">
            <w:pPr>
              <w:jc w:val="center"/>
              <w:rPr>
                <w:rFonts w:ascii="Simplified Arabic" w:eastAsia="Times New Roman" w:hAnsi="Simplified Arabic" w:cs="Simplified Arabic"/>
                <w:b w:val="0"/>
                <w:bCs w:val="0"/>
                <w:color w:val="000000"/>
              </w:rPr>
            </w:pPr>
            <w:r w:rsidRPr="006E7565">
              <w:rPr>
                <w:rFonts w:ascii="Simplified Arabic" w:eastAsia="Times New Roman" w:hAnsi="Simplified Arabic" w:cs="Simplified Arabic"/>
                <w:b w:val="0"/>
                <w:bCs w:val="0"/>
                <w:color w:val="000000"/>
                <w:rtl/>
              </w:rPr>
              <w:t>مستوى التقييم</w:t>
            </w:r>
          </w:p>
        </w:tc>
        <w:tc>
          <w:tcPr>
            <w:tcW w:w="1030"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1031"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97"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1149"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1031"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1061" w:type="dxa"/>
            <w:hideMark/>
          </w:tcPr>
          <w:p w:rsidR="004F4DD7" w:rsidRPr="006E7565" w:rsidRDefault="004F4DD7" w:rsidP="00C112B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982" w:type="dxa"/>
          </w:tcPr>
          <w:p w:rsidR="004F4DD7" w:rsidRPr="006E7565"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c>
          <w:tcPr>
            <w:tcW w:w="873" w:type="dxa"/>
          </w:tcPr>
          <w:p w:rsidR="004F4DD7" w:rsidRPr="006E7565"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E7565">
              <w:rPr>
                <w:rFonts w:ascii="Simplified Arabic" w:eastAsia="Times New Roman" w:hAnsi="Simplified Arabic" w:cs="Simplified Arabic"/>
                <w:color w:val="000000"/>
                <w:rtl/>
              </w:rPr>
              <w:t>جيد جدا</w:t>
            </w:r>
          </w:p>
        </w:tc>
      </w:tr>
    </w:tbl>
    <w:p w:rsidR="00146ADC" w:rsidRDefault="00146ADC" w:rsidP="004F4DD7">
      <w:pPr>
        <w:bidi w:val="0"/>
        <w:spacing w:after="0" w:line="240" w:lineRule="auto"/>
        <w:jc w:val="center"/>
        <w:rPr>
          <w:rFonts w:asciiTheme="majorBidi" w:eastAsia="Times New Roman" w:hAnsiTheme="majorBidi" w:cstheme="majorBidi"/>
          <w:sz w:val="28"/>
          <w:szCs w:val="28"/>
        </w:rPr>
      </w:pPr>
    </w:p>
    <w:p w:rsidR="00F245C7" w:rsidRDefault="00F245C7" w:rsidP="00F245C7">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45DA9F60" wp14:editId="5F8BE653">
            <wp:extent cx="4572000" cy="2743200"/>
            <wp:effectExtent l="0" t="0" r="19050" b="19050"/>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F4DD7" w:rsidRPr="004F4DD7" w:rsidRDefault="004F4DD7" w:rsidP="004F4DD7">
      <w:pPr>
        <w:autoSpaceDE w:val="0"/>
        <w:autoSpaceDN w:val="0"/>
        <w:bidi w:val="0"/>
        <w:adjustRightInd w:val="0"/>
        <w:spacing w:after="0" w:line="240" w:lineRule="auto"/>
        <w:rPr>
          <w:rFonts w:ascii="Times New Roman" w:hAnsi="Times New Roman" w:cs="Times New Roman"/>
          <w:sz w:val="24"/>
          <w:szCs w:val="24"/>
        </w:rPr>
      </w:pPr>
    </w:p>
    <w:p w:rsidR="004F4DD7" w:rsidRPr="004F4DD7" w:rsidRDefault="004F4DD7" w:rsidP="004F4DD7">
      <w:pPr>
        <w:autoSpaceDE w:val="0"/>
        <w:autoSpaceDN w:val="0"/>
        <w:bidi w:val="0"/>
        <w:adjustRightInd w:val="0"/>
        <w:spacing w:after="0" w:line="240" w:lineRule="auto"/>
        <w:rPr>
          <w:rFonts w:ascii="Times New Roman" w:hAnsi="Times New Roman" w:cs="Times New Roman"/>
          <w:sz w:val="24"/>
          <w:szCs w:val="24"/>
        </w:rPr>
      </w:pPr>
    </w:p>
    <w:p w:rsidR="00146ADC" w:rsidRDefault="00146ADC" w:rsidP="00F245C7">
      <w:pPr>
        <w:autoSpaceDE w:val="0"/>
        <w:autoSpaceDN w:val="0"/>
        <w:bidi w:val="0"/>
        <w:adjustRightInd w:val="0"/>
        <w:spacing w:after="0" w:line="240" w:lineRule="auto"/>
        <w:rPr>
          <w:rFonts w:ascii="Times New Roman" w:hAnsi="Times New Roman" w:cs="Times New Roman"/>
          <w:sz w:val="24"/>
          <w:szCs w:val="24"/>
        </w:rPr>
      </w:pPr>
    </w:p>
    <w:p w:rsidR="006E7565" w:rsidRPr="006E7565" w:rsidRDefault="00146ADC" w:rsidP="006E7565">
      <w:pPr>
        <w:ind w:firstLine="720"/>
        <w:jc w:val="both"/>
        <w:rPr>
          <w:rFonts w:asciiTheme="majorBidi" w:hAnsiTheme="majorBidi" w:cstheme="majorBidi"/>
          <w:sz w:val="28"/>
          <w:szCs w:val="28"/>
        </w:rPr>
      </w:pPr>
      <w:r>
        <w:rPr>
          <w:rFonts w:asciiTheme="majorBidi" w:hAnsiTheme="majorBidi" w:cstheme="majorBidi"/>
          <w:sz w:val="28"/>
          <w:szCs w:val="28"/>
          <w:rtl/>
        </w:rPr>
        <w:t>وبالنظر لجدول (2) يتضح عدم وجود فروق ذات دلالة احصائية عند مستوى دلالة (0.05) لمقارنة متوسط فترات الرصد لمؤشر جودة المقرر مع اخر رصد، حيث كانت مستوى الدلالة (0.1</w:t>
      </w:r>
      <w:r w:rsidR="006E7565">
        <w:rPr>
          <w:rFonts w:asciiTheme="majorBidi" w:hAnsiTheme="majorBidi" w:cstheme="majorBidi" w:hint="cs"/>
          <w:sz w:val="28"/>
          <w:szCs w:val="28"/>
          <w:rtl/>
        </w:rPr>
        <w:t>98</w:t>
      </w:r>
      <w:r>
        <w:rPr>
          <w:rFonts w:asciiTheme="majorBidi" w:hAnsiTheme="majorBidi" w:cstheme="majorBidi"/>
          <w:sz w:val="28"/>
          <w:szCs w:val="28"/>
          <w:rtl/>
        </w:rPr>
        <w:t>) مما يدلل على ثبات المؤشر وعدم تحسنه بصوره معنويه.</w:t>
      </w:r>
    </w:p>
    <w:p w:rsidR="006E7565" w:rsidRPr="006E7565" w:rsidRDefault="006E7565" w:rsidP="006E7565">
      <w:pPr>
        <w:autoSpaceDE w:val="0"/>
        <w:autoSpaceDN w:val="0"/>
        <w:bidi w:val="0"/>
        <w:adjustRightInd w:val="0"/>
        <w:spacing w:after="0" w:line="400" w:lineRule="atLeast"/>
        <w:rPr>
          <w:rFonts w:ascii="Times New Roman" w:hAnsi="Times New Roman" w:cs="Times New Roman"/>
          <w:sz w:val="24"/>
          <w:szCs w:val="24"/>
        </w:rPr>
      </w:pPr>
    </w:p>
    <w:p w:rsidR="006E7565" w:rsidRPr="006E7565" w:rsidRDefault="006E7565" w:rsidP="006E7565">
      <w:pPr>
        <w:autoSpaceDE w:val="0"/>
        <w:autoSpaceDN w:val="0"/>
        <w:bidi w:val="0"/>
        <w:adjustRightInd w:val="0"/>
        <w:spacing w:after="0" w:line="400" w:lineRule="atLeast"/>
        <w:rPr>
          <w:rFonts w:ascii="Times New Roman" w:hAnsi="Times New Roman" w:cs="Times New Roman"/>
          <w:sz w:val="24"/>
          <w:szCs w:val="24"/>
        </w:rPr>
      </w:pPr>
    </w:p>
    <w:p w:rsidR="00146ADC" w:rsidRDefault="00146ADC" w:rsidP="00146ADC">
      <w:pPr>
        <w:jc w:val="both"/>
        <w:rPr>
          <w:rFonts w:asciiTheme="majorBidi" w:hAnsiTheme="majorBidi" w:cstheme="majorBidi"/>
          <w:sz w:val="28"/>
          <w:szCs w:val="28"/>
          <w:rtl/>
        </w:rPr>
      </w:pPr>
    </w:p>
    <w:p w:rsidR="00146ADC" w:rsidRDefault="00146ADC" w:rsidP="00146ADC">
      <w:pPr>
        <w:jc w:val="both"/>
        <w:rPr>
          <w:rFonts w:asciiTheme="majorBidi" w:hAnsiTheme="majorBidi" w:cstheme="majorBidi"/>
          <w:sz w:val="28"/>
          <w:szCs w:val="28"/>
        </w:rPr>
      </w:pPr>
    </w:p>
    <w:p w:rsidR="00146ADC" w:rsidRPr="00C112B6" w:rsidRDefault="00146ADC" w:rsidP="00F245C7">
      <w:pPr>
        <w:jc w:val="center"/>
        <w:rPr>
          <w:rFonts w:asciiTheme="majorBidi" w:hAnsiTheme="majorBidi" w:cstheme="majorBidi"/>
          <w:b/>
          <w:bCs/>
          <w:sz w:val="28"/>
          <w:szCs w:val="28"/>
        </w:rPr>
      </w:pPr>
      <w:r w:rsidRPr="00C112B6">
        <w:rPr>
          <w:rFonts w:asciiTheme="majorBidi" w:hAnsiTheme="majorBidi" w:cstheme="majorBidi"/>
          <w:b/>
          <w:bCs/>
          <w:sz w:val="28"/>
          <w:szCs w:val="28"/>
          <w:rtl/>
        </w:rPr>
        <w:lastRenderedPageBreak/>
        <w:t xml:space="preserve">جدول (2) اختبار (ت) للعينة الواحدة لبيان دلالة الفروق بين متوسط الرصد للفصل الدراسي </w:t>
      </w:r>
      <w:r w:rsidR="00F245C7">
        <w:rPr>
          <w:rFonts w:asciiTheme="majorBidi" w:hAnsiTheme="majorBidi" w:cstheme="majorBidi" w:hint="cs"/>
          <w:b/>
          <w:bCs/>
          <w:sz w:val="28"/>
          <w:szCs w:val="28"/>
          <w:rtl/>
        </w:rPr>
        <w:t>الثاني</w:t>
      </w:r>
      <w:r w:rsidRPr="00C112B6">
        <w:rPr>
          <w:rFonts w:asciiTheme="majorBidi" w:hAnsiTheme="majorBidi" w:cstheme="majorBidi"/>
          <w:b/>
          <w:bCs/>
          <w:sz w:val="28"/>
          <w:szCs w:val="28"/>
          <w:rtl/>
        </w:rPr>
        <w:t xml:space="preserve"> من العام 14</w:t>
      </w:r>
      <w:r w:rsidR="006E7565">
        <w:rPr>
          <w:rFonts w:asciiTheme="majorBidi" w:hAnsiTheme="majorBidi" w:cstheme="majorBidi" w:hint="cs"/>
          <w:b/>
          <w:bCs/>
          <w:sz w:val="28"/>
          <w:szCs w:val="28"/>
          <w:rtl/>
        </w:rPr>
        <w:t>4</w:t>
      </w:r>
      <w:r w:rsidR="00F245C7">
        <w:rPr>
          <w:rFonts w:asciiTheme="majorBidi" w:hAnsiTheme="majorBidi" w:cstheme="majorBidi" w:hint="cs"/>
          <w:b/>
          <w:bCs/>
          <w:sz w:val="28"/>
          <w:szCs w:val="28"/>
          <w:rtl/>
        </w:rPr>
        <w:t>1</w:t>
      </w:r>
      <w:r w:rsidRPr="00C112B6">
        <w:rPr>
          <w:rFonts w:asciiTheme="majorBidi" w:hAnsiTheme="majorBidi" w:cstheme="majorBidi"/>
          <w:b/>
          <w:bCs/>
          <w:sz w:val="28"/>
          <w:szCs w:val="28"/>
          <w:rtl/>
        </w:rPr>
        <w:t>/144</w:t>
      </w:r>
      <w:r w:rsidR="00F245C7">
        <w:rPr>
          <w:rFonts w:asciiTheme="majorBidi" w:hAnsiTheme="majorBidi" w:cstheme="majorBidi" w:hint="cs"/>
          <w:b/>
          <w:bCs/>
          <w:sz w:val="28"/>
          <w:szCs w:val="28"/>
          <w:rtl/>
        </w:rPr>
        <w:t>2</w:t>
      </w:r>
      <w:r w:rsidRPr="00C112B6">
        <w:rPr>
          <w:rFonts w:asciiTheme="majorBidi" w:hAnsiTheme="majorBidi" w:cstheme="majorBidi"/>
          <w:b/>
          <w:bCs/>
          <w:sz w:val="28"/>
          <w:szCs w:val="28"/>
          <w:rtl/>
        </w:rPr>
        <w:t>هـ  لجودة ال</w:t>
      </w:r>
      <w:r w:rsidR="000D6235">
        <w:rPr>
          <w:rFonts w:asciiTheme="majorBidi" w:hAnsiTheme="majorBidi" w:cstheme="majorBidi"/>
          <w:b/>
          <w:bCs/>
          <w:sz w:val="28"/>
          <w:szCs w:val="28"/>
          <w:rtl/>
        </w:rPr>
        <w:t>مقررات الدراسية مع متوسط ال</w:t>
      </w:r>
      <w:r w:rsidR="000D6235">
        <w:rPr>
          <w:rFonts w:asciiTheme="majorBidi" w:hAnsiTheme="majorBidi" w:cstheme="majorBidi" w:hint="cs"/>
          <w:b/>
          <w:bCs/>
          <w:sz w:val="28"/>
          <w:szCs w:val="28"/>
          <w:rtl/>
        </w:rPr>
        <w:t>رصد</w:t>
      </w:r>
      <w:r w:rsidR="000D6235">
        <w:rPr>
          <w:rFonts w:asciiTheme="majorBidi" w:hAnsiTheme="majorBidi" w:cstheme="majorBidi"/>
          <w:b/>
          <w:bCs/>
          <w:sz w:val="28"/>
          <w:szCs w:val="28"/>
          <w:rtl/>
        </w:rPr>
        <w:t xml:space="preserve"> السابق</w:t>
      </w:r>
    </w:p>
    <w:tbl>
      <w:tblPr>
        <w:tblStyle w:val="3-31"/>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146ADC" w:rsidRPr="006E7565" w:rsidTr="006E75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7" w:type="dxa"/>
            <w:vMerge w:val="restart"/>
            <w:hideMark/>
          </w:tcPr>
          <w:p w:rsidR="00146ADC" w:rsidRPr="006E7565" w:rsidRDefault="00146ADC" w:rsidP="00F245C7">
            <w:pPr>
              <w:autoSpaceDE w:val="0"/>
              <w:autoSpaceDN w:val="0"/>
              <w:bidi w:val="0"/>
              <w:adjustRightInd w:val="0"/>
              <w:spacing w:line="320" w:lineRule="atLeast"/>
              <w:ind w:right="60"/>
              <w:jc w:val="center"/>
              <w:rPr>
                <w:rFonts w:asciiTheme="majorBidi" w:hAnsiTheme="majorBidi" w:cstheme="majorBidi"/>
                <w:b w:val="0"/>
                <w:bCs w:val="0"/>
              </w:rPr>
            </w:pPr>
            <w:r w:rsidRPr="006E7565">
              <w:rPr>
                <w:rFonts w:asciiTheme="majorBidi" w:hAnsiTheme="majorBidi" w:cstheme="majorBidi"/>
                <w:b w:val="0"/>
                <w:bCs w:val="0"/>
                <w:color w:val="000000"/>
                <w:rtl/>
              </w:rPr>
              <w:t xml:space="preserve">متوسط الرصد للفصل </w:t>
            </w:r>
            <w:r w:rsidR="00F245C7">
              <w:rPr>
                <w:rFonts w:asciiTheme="majorBidi" w:hAnsiTheme="majorBidi" w:cstheme="majorBidi" w:hint="cs"/>
                <w:b w:val="0"/>
                <w:bCs w:val="0"/>
                <w:color w:val="000000"/>
                <w:rtl/>
              </w:rPr>
              <w:t>الثاني</w:t>
            </w:r>
            <w:r w:rsidRPr="006E7565">
              <w:rPr>
                <w:rFonts w:asciiTheme="majorBidi" w:hAnsiTheme="majorBidi" w:cstheme="majorBidi"/>
                <w:b w:val="0"/>
                <w:bCs w:val="0"/>
                <w:color w:val="000000"/>
                <w:rtl/>
              </w:rPr>
              <w:t xml:space="preserve"> من العام 14</w:t>
            </w:r>
            <w:r w:rsidR="006E7565">
              <w:rPr>
                <w:rFonts w:asciiTheme="majorBidi" w:hAnsiTheme="majorBidi" w:cstheme="majorBidi" w:hint="cs"/>
                <w:b w:val="0"/>
                <w:bCs w:val="0"/>
                <w:color w:val="000000"/>
                <w:rtl/>
              </w:rPr>
              <w:t>4</w:t>
            </w:r>
            <w:r w:rsidR="00F245C7">
              <w:rPr>
                <w:rFonts w:asciiTheme="majorBidi" w:hAnsiTheme="majorBidi" w:cstheme="majorBidi" w:hint="cs"/>
                <w:b w:val="0"/>
                <w:bCs w:val="0"/>
                <w:color w:val="000000"/>
                <w:rtl/>
              </w:rPr>
              <w:t>1</w:t>
            </w:r>
            <w:r w:rsidRPr="006E7565">
              <w:rPr>
                <w:rFonts w:asciiTheme="majorBidi" w:hAnsiTheme="majorBidi" w:cstheme="majorBidi"/>
                <w:b w:val="0"/>
                <w:bCs w:val="0"/>
                <w:color w:val="000000"/>
                <w:rtl/>
              </w:rPr>
              <w:t>/144</w:t>
            </w:r>
            <w:r w:rsidR="00F245C7">
              <w:rPr>
                <w:rFonts w:asciiTheme="majorBidi" w:hAnsiTheme="majorBidi" w:cstheme="majorBidi" w:hint="cs"/>
                <w:b w:val="0"/>
                <w:bCs w:val="0"/>
                <w:color w:val="000000"/>
                <w:rtl/>
              </w:rPr>
              <w:t>2</w:t>
            </w:r>
          </w:p>
        </w:tc>
        <w:tc>
          <w:tcPr>
            <w:tcW w:w="1048" w:type="dxa"/>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عدد فترات الرصد</w:t>
            </w:r>
          </w:p>
        </w:tc>
        <w:tc>
          <w:tcPr>
            <w:tcW w:w="1048" w:type="dxa"/>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المتوسط الحسابي لفترات الرصد</w:t>
            </w:r>
          </w:p>
        </w:tc>
        <w:tc>
          <w:tcPr>
            <w:tcW w:w="1048" w:type="dxa"/>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الانحراف المعياري</w:t>
            </w:r>
          </w:p>
        </w:tc>
        <w:tc>
          <w:tcPr>
            <w:tcW w:w="1048" w:type="dxa"/>
            <w:vMerge w:val="restart"/>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tl/>
              </w:rPr>
              <w:t>ت</w:t>
            </w:r>
          </w:p>
        </w:tc>
        <w:tc>
          <w:tcPr>
            <w:tcW w:w="2552" w:type="dxa"/>
            <w:gridSpan w:val="2"/>
            <w:hideMark/>
          </w:tcPr>
          <w:p w:rsidR="00146ADC" w:rsidRPr="006E7565" w:rsidRDefault="00146ADC" w:rsidP="00F245C7">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Pr>
              <w:t xml:space="preserve">Test Value = </w:t>
            </w:r>
            <w:r w:rsidR="00F245C7">
              <w:rPr>
                <w:rFonts w:asciiTheme="majorBidi" w:hAnsiTheme="majorBidi" w:cstheme="majorBidi" w:hint="cs"/>
                <w:b w:val="0"/>
                <w:bCs w:val="0"/>
                <w:color w:val="000000"/>
                <w:rtl/>
              </w:rPr>
              <w:t>3.79</w:t>
            </w:r>
          </w:p>
          <w:p w:rsidR="006E7565" w:rsidRPr="006E7565" w:rsidRDefault="006E7565" w:rsidP="006E756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p>
        </w:tc>
        <w:tc>
          <w:tcPr>
            <w:tcW w:w="1517" w:type="dxa"/>
            <w:vMerge w:val="restart"/>
            <w:hideMark/>
          </w:tcPr>
          <w:p w:rsidR="00146ADC" w:rsidRPr="006E7565"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6E7565">
              <w:rPr>
                <w:rFonts w:asciiTheme="majorBidi" w:hAnsiTheme="majorBidi" w:cstheme="majorBidi"/>
                <w:b w:val="0"/>
                <w:bCs w:val="0"/>
                <w:color w:val="000000"/>
              </w:rPr>
              <w:t>Mean Difference</w:t>
            </w:r>
          </w:p>
        </w:tc>
      </w:tr>
      <w:tr w:rsidR="00146ADC" w:rsidRPr="006E7565" w:rsidTr="006E7565">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7" w:type="dxa"/>
            <w:vMerge/>
            <w:hideMark/>
          </w:tcPr>
          <w:p w:rsidR="00146ADC" w:rsidRPr="006E7565" w:rsidRDefault="00146ADC" w:rsidP="00C112B6">
            <w:pPr>
              <w:bidi w:val="0"/>
              <w:jc w:val="center"/>
              <w:rPr>
                <w:rFonts w:asciiTheme="majorBidi" w:hAnsiTheme="majorBidi" w:cstheme="majorBidi"/>
                <w:b w:val="0"/>
                <w:bCs w:val="0"/>
              </w:rPr>
            </w:pPr>
          </w:p>
        </w:tc>
        <w:tc>
          <w:tcPr>
            <w:tcW w:w="1048" w:type="dxa"/>
            <w:vMerge w:val="restart"/>
            <w:hideMark/>
          </w:tcPr>
          <w:p w:rsidR="00146ADC" w:rsidRPr="006E7565" w:rsidRDefault="00F245C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tcW w:w="1048" w:type="dxa"/>
            <w:vMerge w:val="restart"/>
            <w:hideMark/>
          </w:tcPr>
          <w:p w:rsidR="00146ADC" w:rsidRPr="006E7565" w:rsidRDefault="00146ADC" w:rsidP="00F245C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Pr>
              <w:t>3.7</w:t>
            </w:r>
            <w:r w:rsidR="00F245C7">
              <w:rPr>
                <w:rFonts w:asciiTheme="majorBidi" w:hAnsiTheme="majorBidi" w:cstheme="majorBidi"/>
                <w:color w:val="000000"/>
              </w:rPr>
              <w:t>1</w:t>
            </w:r>
          </w:p>
        </w:tc>
        <w:tc>
          <w:tcPr>
            <w:tcW w:w="1048" w:type="dxa"/>
            <w:vMerge w:val="restart"/>
            <w:hideMark/>
          </w:tcPr>
          <w:p w:rsidR="00146ADC" w:rsidRPr="006E7565" w:rsidRDefault="00146ADC" w:rsidP="00F245C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Pr>
              <w:t>.0</w:t>
            </w:r>
            <w:r w:rsidR="00F245C7">
              <w:rPr>
                <w:rFonts w:asciiTheme="majorBidi" w:hAnsiTheme="majorBidi" w:cstheme="majorBidi"/>
                <w:color w:val="000000"/>
              </w:rPr>
              <w:t>76</w:t>
            </w:r>
          </w:p>
        </w:tc>
        <w:tc>
          <w:tcPr>
            <w:tcW w:w="1048" w:type="dxa"/>
            <w:vMerge/>
            <w:hideMark/>
          </w:tcPr>
          <w:p w:rsidR="00146ADC" w:rsidRPr="006E7565" w:rsidRDefault="00146ADC" w:rsidP="00C112B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971" w:type="dxa"/>
            <w:hideMark/>
          </w:tcPr>
          <w:p w:rsidR="00146ADC" w:rsidRPr="006E7565" w:rsidRDefault="00146ADC"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tl/>
              </w:rPr>
              <w:t>درجات الحرية</w:t>
            </w:r>
          </w:p>
        </w:tc>
        <w:tc>
          <w:tcPr>
            <w:tcW w:w="1581" w:type="dxa"/>
            <w:hideMark/>
          </w:tcPr>
          <w:p w:rsidR="00146ADC" w:rsidRPr="006E7565" w:rsidRDefault="00146ADC"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tl/>
              </w:rPr>
              <w:t>مستوى الدلالة</w:t>
            </w:r>
          </w:p>
        </w:tc>
        <w:tc>
          <w:tcPr>
            <w:tcW w:w="1517" w:type="dxa"/>
            <w:vMerge/>
            <w:hideMark/>
          </w:tcPr>
          <w:p w:rsidR="00146ADC" w:rsidRPr="006E7565" w:rsidRDefault="00146ADC" w:rsidP="00C112B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r>
      <w:tr w:rsidR="00146ADC" w:rsidRPr="006E7565" w:rsidTr="006E7565">
        <w:tc>
          <w:tcPr>
            <w:cnfStyle w:val="001000000000" w:firstRow="0" w:lastRow="0" w:firstColumn="1" w:lastColumn="0" w:oddVBand="0" w:evenVBand="0" w:oddHBand="0" w:evenHBand="0" w:firstRowFirstColumn="0" w:firstRowLastColumn="0" w:lastRowFirstColumn="0" w:lastRowLastColumn="0"/>
            <w:tcW w:w="1787" w:type="dxa"/>
            <w:vMerge/>
            <w:hideMark/>
          </w:tcPr>
          <w:p w:rsidR="00146ADC" w:rsidRPr="006E7565" w:rsidRDefault="00146ADC" w:rsidP="00C112B6">
            <w:pPr>
              <w:bidi w:val="0"/>
              <w:jc w:val="center"/>
              <w:rPr>
                <w:rFonts w:asciiTheme="majorBidi" w:hAnsiTheme="majorBidi" w:cstheme="majorBidi"/>
                <w:b w:val="0"/>
                <w:bCs w:val="0"/>
              </w:rPr>
            </w:pPr>
          </w:p>
        </w:tc>
        <w:tc>
          <w:tcPr>
            <w:tcW w:w="1048" w:type="dxa"/>
            <w:vMerge/>
            <w:hideMark/>
          </w:tcPr>
          <w:p w:rsidR="00146ADC" w:rsidRPr="006E7565" w:rsidRDefault="00146ADC" w:rsidP="00C112B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46ADC" w:rsidRPr="006E7565" w:rsidRDefault="00146ADC" w:rsidP="00C112B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46ADC" w:rsidRPr="006E7565" w:rsidRDefault="00146ADC" w:rsidP="00C112B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hideMark/>
          </w:tcPr>
          <w:p w:rsidR="00146ADC" w:rsidRPr="006E7565" w:rsidRDefault="00F245C7" w:rsidP="006E756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2.779</w:t>
            </w:r>
          </w:p>
        </w:tc>
        <w:tc>
          <w:tcPr>
            <w:tcW w:w="971" w:type="dxa"/>
            <w:hideMark/>
          </w:tcPr>
          <w:p w:rsidR="00146ADC" w:rsidRPr="006E7565" w:rsidRDefault="00F245C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tcW w:w="1581" w:type="dxa"/>
            <w:hideMark/>
          </w:tcPr>
          <w:p w:rsidR="00146ADC" w:rsidRPr="006E7565" w:rsidRDefault="00F245C7" w:rsidP="006E756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0.032</w:t>
            </w:r>
          </w:p>
        </w:tc>
        <w:tc>
          <w:tcPr>
            <w:tcW w:w="1517" w:type="dxa"/>
            <w:hideMark/>
          </w:tcPr>
          <w:p w:rsidR="00146ADC" w:rsidRPr="006E7565" w:rsidRDefault="00146ADC" w:rsidP="00F245C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6E7565">
              <w:rPr>
                <w:rFonts w:asciiTheme="majorBidi" w:hAnsiTheme="majorBidi" w:cstheme="majorBidi"/>
                <w:color w:val="000000"/>
              </w:rPr>
              <w:t>.0</w:t>
            </w:r>
            <w:r w:rsidR="00F245C7">
              <w:rPr>
                <w:rFonts w:asciiTheme="majorBidi" w:hAnsiTheme="majorBidi" w:cstheme="majorBidi"/>
                <w:color w:val="000000"/>
              </w:rPr>
              <w:t>80</w:t>
            </w:r>
          </w:p>
        </w:tc>
      </w:tr>
    </w:tbl>
    <w:p w:rsidR="00A44922" w:rsidRDefault="00A44922" w:rsidP="00146ADC">
      <w:pPr>
        <w:jc w:val="both"/>
        <w:rPr>
          <w:rFonts w:asciiTheme="majorBidi" w:hAnsiTheme="majorBidi" w:cstheme="majorBidi"/>
          <w:b/>
          <w:bCs/>
          <w:color w:val="000000" w:themeColor="text1"/>
          <w:sz w:val="32"/>
          <w:szCs w:val="32"/>
        </w:rPr>
      </w:pPr>
    </w:p>
    <w:p w:rsidR="00146ADC" w:rsidRDefault="00146ADC" w:rsidP="00146ADC">
      <w:pPr>
        <w:jc w:val="cente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 xml:space="preserve">النتائج التفصيلية لتقييم </w:t>
      </w:r>
      <w:r>
        <w:rPr>
          <w:rFonts w:asciiTheme="majorBidi" w:hAnsiTheme="majorBidi" w:cs="Times New Roman"/>
          <w:b/>
          <w:bCs/>
          <w:color w:val="000000" w:themeColor="text1"/>
          <w:sz w:val="32"/>
          <w:szCs w:val="32"/>
          <w:rtl/>
        </w:rPr>
        <w:t>جودة مقررات برنامج علم النفس</w:t>
      </w:r>
    </w:p>
    <w:p w:rsidR="00A44922" w:rsidRPr="00C112B6" w:rsidRDefault="00146ADC" w:rsidP="00122244">
      <w:pPr>
        <w:jc w:val="center"/>
        <w:rPr>
          <w:rFonts w:asciiTheme="minorBidi" w:eastAsia="Times New Roman" w:hAnsiTheme="minorBidi"/>
          <w:b/>
          <w:bCs/>
          <w:sz w:val="28"/>
          <w:szCs w:val="28"/>
        </w:rPr>
      </w:pPr>
      <w:r w:rsidRPr="00C112B6">
        <w:rPr>
          <w:rFonts w:asciiTheme="minorBidi" w:eastAsia="Times New Roman" w:hAnsiTheme="minorBidi"/>
          <w:b/>
          <w:bCs/>
          <w:sz w:val="28"/>
          <w:szCs w:val="28"/>
          <w:rtl/>
        </w:rPr>
        <w:t>جدول(3):  المتوسطات الحسابية والنسبة المئوية لفق</w:t>
      </w:r>
      <w:r w:rsidR="000D6235">
        <w:rPr>
          <w:rFonts w:asciiTheme="minorBidi" w:eastAsia="Times New Roman" w:hAnsiTheme="minorBidi"/>
          <w:b/>
          <w:bCs/>
          <w:sz w:val="28"/>
          <w:szCs w:val="28"/>
          <w:rtl/>
        </w:rPr>
        <w:t>رات استبيان تقييم جودة المقررات</w:t>
      </w:r>
    </w:p>
    <w:tbl>
      <w:tblPr>
        <w:tblStyle w:val="1-30"/>
        <w:bidiVisual/>
        <w:tblW w:w="10058" w:type="dxa"/>
        <w:tblLayout w:type="fixed"/>
        <w:tblLook w:val="04A0" w:firstRow="1" w:lastRow="0" w:firstColumn="1" w:lastColumn="0" w:noHBand="0" w:noVBand="1"/>
      </w:tblPr>
      <w:tblGrid>
        <w:gridCol w:w="7344"/>
        <w:gridCol w:w="850"/>
        <w:gridCol w:w="994"/>
        <w:gridCol w:w="870"/>
      </w:tblGrid>
      <w:tr w:rsidR="00146ADC" w:rsidRPr="00122244" w:rsidTr="001222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hideMark/>
          </w:tcPr>
          <w:p w:rsidR="00146ADC" w:rsidRPr="00122244" w:rsidRDefault="00146ADC"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الفقرات/ المحور</w:t>
            </w:r>
          </w:p>
        </w:tc>
        <w:tc>
          <w:tcPr>
            <w:tcW w:w="850" w:type="dxa"/>
            <w:hideMark/>
          </w:tcPr>
          <w:p w:rsidR="00146ADC" w:rsidRPr="00122244"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الجنس</w:t>
            </w:r>
          </w:p>
        </w:tc>
        <w:tc>
          <w:tcPr>
            <w:tcW w:w="994" w:type="dxa"/>
            <w:hideMark/>
          </w:tcPr>
          <w:p w:rsidR="00146ADC" w:rsidRPr="00122244"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المتوسطات الحسابية</w:t>
            </w:r>
          </w:p>
        </w:tc>
        <w:tc>
          <w:tcPr>
            <w:tcW w:w="870" w:type="dxa"/>
            <w:hideMark/>
          </w:tcPr>
          <w:p w:rsidR="00146ADC" w:rsidRPr="00122244" w:rsidRDefault="00146ADC" w:rsidP="00C112B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0"/>
                <w:szCs w:val="20"/>
              </w:rPr>
            </w:pPr>
            <w:r w:rsidRPr="00122244">
              <w:rPr>
                <w:rFonts w:ascii="Simplified Arabic" w:hAnsi="Simplified Arabic" w:cs="Simplified Arabic"/>
                <w:b w:val="0"/>
                <w:bCs w:val="0"/>
                <w:sz w:val="20"/>
                <w:szCs w:val="20"/>
                <w:rtl/>
              </w:rPr>
              <w:t>النسبة المئوية</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البعد الاول: أسئلة خاصة بـبداية المقرر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3.80</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Pr>
                <w:rFonts w:ascii="Arial" w:hAnsi="Arial" w:cs="Arial"/>
                <w:b/>
                <w:bCs/>
                <w:color w:val="000000"/>
              </w:rPr>
              <w:t>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3.81</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الخطوط الأساسية (بما في ذلك المعلومات والمهارات التي صمم المقرر لتطويرها) واضحة بالنسبة لي.</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3.90</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3.85</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3.79</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75.8</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مصادر مساعدتي في المقرر (بما في ذلك الساعات المكتبية لعضو هيئة التدريس، والمراجع) واضحة بالنسبة لي.</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3.83</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البعد الثاني : أسئلة خاصة بما حدث خلال المقرر</w:t>
            </w:r>
          </w:p>
        </w:tc>
        <w:tc>
          <w:tcPr>
            <w:tcW w:w="850" w:type="dxa"/>
          </w:tcPr>
          <w:p w:rsidR="004F4DD7" w:rsidRPr="00122244" w:rsidRDefault="004F4DD7" w:rsidP="004F4DD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tcPr>
          <w:p w:rsidR="004F4DD7" w:rsidRPr="00122244" w:rsidRDefault="004F4DD7" w:rsidP="004F4DD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tcPr>
          <w:p w:rsidR="004F4DD7" w:rsidRPr="00122244" w:rsidRDefault="004F4DD7" w:rsidP="004F4DD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تنفيذ المقرر والأشياء التي طلب مني أداؤها متسقة مع الخطوط الأساسية للمقرر.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3.91</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78.2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3.83</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3.80</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3.81</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eastAsia="Times New Roman" w:hAnsi="Simplified Arabic" w:cs="Simplified Arabic"/>
                <w:b w:val="0"/>
                <w:bCs w:val="0"/>
                <w:sz w:val="20"/>
                <w:szCs w:val="20"/>
                <w:rtl/>
                <w:lang w:val="en-GB"/>
              </w:rPr>
            </w:pPr>
          </w:p>
          <w:p w:rsidR="004F4DD7" w:rsidRPr="00122244" w:rsidRDefault="004F4DD7" w:rsidP="00C112B6">
            <w:pPr>
              <w:autoSpaceDE w:val="0"/>
              <w:autoSpaceDN w:val="0"/>
              <w:adjustRightInd w:val="0"/>
              <w:jc w:val="center"/>
              <w:rPr>
                <w:rFonts w:ascii="Simplified Arabic" w:eastAsia="Times New Roman" w:hAnsi="Simplified Arabic" w:cs="Simplified Arabic"/>
                <w:b w:val="0"/>
                <w:bCs w:val="0"/>
                <w:sz w:val="20"/>
                <w:szCs w:val="20"/>
                <w:rtl/>
                <w:lang w:val="en-GB"/>
              </w:rPr>
            </w:pPr>
            <w:r w:rsidRPr="00122244">
              <w:rPr>
                <w:rFonts w:ascii="Simplified Arabic" w:eastAsia="Times New Roman" w:hAnsi="Simplified Arabic" w:cs="Simplified Arabic"/>
                <w:b w:val="0"/>
                <w:bCs w:val="0"/>
                <w:sz w:val="20"/>
                <w:szCs w:val="20"/>
                <w:rtl/>
                <w:lang w:val="en-GB"/>
              </w:rPr>
              <w:t>لدى عضو هيئة التدريس الذي يقوم بتقديم هذا المقرر إلمام كامل بمحتوى المقرر.</w:t>
            </w:r>
          </w:p>
          <w:p w:rsidR="004F4DD7" w:rsidRPr="00122244" w:rsidRDefault="004F4DD7" w:rsidP="000D6235">
            <w:pPr>
              <w:autoSpaceDE w:val="0"/>
              <w:autoSpaceDN w:val="0"/>
              <w:adjustRightInd w:val="0"/>
              <w:rPr>
                <w:rFonts w:ascii="Simplified Arabic" w:eastAsia="Times New Roman" w:hAnsi="Simplified Arabic" w:cs="Simplified Arabic"/>
                <w:b w:val="0"/>
                <w:bCs w:val="0"/>
                <w:sz w:val="20"/>
                <w:szCs w:val="20"/>
                <w:rtl/>
                <w:lang w:val="en-GB"/>
              </w:rPr>
            </w:pPr>
          </w:p>
          <w:p w:rsidR="004F4DD7" w:rsidRPr="00122244" w:rsidRDefault="004F4DD7" w:rsidP="000D6235">
            <w:pPr>
              <w:autoSpaceDE w:val="0"/>
              <w:autoSpaceDN w:val="0"/>
              <w:adjustRightInd w:val="0"/>
              <w:rPr>
                <w:rFonts w:ascii="Simplified Arabic" w:eastAsia="Times New Roman" w:hAnsi="Simplified Arabic" w:cs="Simplified Arabic"/>
                <w:b w:val="0"/>
                <w:bCs w:val="0"/>
                <w:sz w:val="20"/>
                <w:szCs w:val="20"/>
                <w:rtl/>
                <w:lang w:val="en-GB"/>
              </w:rPr>
            </w:pPr>
          </w:p>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lastRenderedPageBreak/>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3.89</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3.81</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3.83</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lastRenderedPageBreak/>
              <w:t>كان عضو هيئة التدريس موجوداً للمساعدة خلال الساعات المكتبية</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3.85</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متحمساً لما يقوم بتدريسه .</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3.80</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3.81</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عضو هيئة التدريس مهتماً بمدى تقدمي وكان معينا ً لي</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كان كل ما يقدم في المقرر حديثا ومفيداً، (النصوص المقروءة، التلخيصات، المراجع، وما شابهها).</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3.80</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المصادر التي احتجتها في هذا المقرر متوافرة كلما كنت أحتاج إليها</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هناك استخدام فعال للتقنية لدعم تعليمي في هذا المقرر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وجدت تشجيعاً لإلقاء الأسئلة وتطوير أفكاري الخاصة في هذا المقرر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شجعت في هذا المقرر على تقديم أفضل ما عندي</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كانت كمية العمل في هذا المقرر متناسبة مع عدد الساعات المعتمدة المخصصة للمقرر.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قدمت لي درجات الواجبات والاختبارات في هذا المقرر خلال وقت معقول</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3.83</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كان تصحيح واجباتي واختباراتي عادلاً ومناسباً.</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3.81</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3.71</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3.73</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eastAsia="Times New Roman" w:hAnsi="Simplified Arabic" w:cs="Simplified Arabic"/>
                <w:b w:val="0"/>
                <w:bCs w:val="0"/>
                <w:sz w:val="20"/>
                <w:szCs w:val="20"/>
                <w:rtl/>
              </w:rPr>
            </w:pPr>
          </w:p>
          <w:p w:rsidR="004F4DD7" w:rsidRPr="00122244" w:rsidRDefault="004F4DD7" w:rsidP="00C112B6">
            <w:pPr>
              <w:autoSpaceDE w:val="0"/>
              <w:autoSpaceDN w:val="0"/>
              <w:adjustRightInd w:val="0"/>
              <w:jc w:val="center"/>
              <w:rPr>
                <w:rFonts w:ascii="Simplified Arabic" w:eastAsia="Times New Roman" w:hAnsi="Simplified Arabic" w:cs="Simplified Arabic"/>
                <w:b w:val="0"/>
                <w:bCs w:val="0"/>
                <w:sz w:val="20"/>
                <w:szCs w:val="20"/>
                <w:rtl/>
              </w:rPr>
            </w:pPr>
          </w:p>
          <w:p w:rsidR="004F4DD7" w:rsidRPr="00122244" w:rsidRDefault="004F4DD7" w:rsidP="00C112B6">
            <w:pPr>
              <w:autoSpaceDE w:val="0"/>
              <w:autoSpaceDN w:val="0"/>
              <w:adjustRightInd w:val="0"/>
              <w:jc w:val="center"/>
              <w:rPr>
                <w:rFonts w:ascii="Simplified Arabic" w:eastAsia="Times New Roman" w:hAnsi="Simplified Arabic" w:cs="Simplified Arabic"/>
                <w:b w:val="0"/>
                <w:bCs w:val="0"/>
                <w:sz w:val="20"/>
                <w:szCs w:val="20"/>
                <w:rtl/>
              </w:rPr>
            </w:pPr>
          </w:p>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tl/>
              </w:rPr>
            </w:pPr>
            <w:r w:rsidRPr="00122244">
              <w:rPr>
                <w:rFonts w:ascii="Simplified Arabic" w:eastAsia="Times New Roman" w:hAnsi="Simplified Arabic" w:cs="Simplified Arabic"/>
                <w:b w:val="0"/>
                <w:bCs w:val="0"/>
                <w:sz w:val="20"/>
                <w:szCs w:val="20"/>
                <w:rtl/>
              </w:rPr>
              <w:t>وضحت لي الصلة بين هذا المقرر والمقررات الأخرى بالبرنامج (القسم</w:t>
            </w:r>
          </w:p>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tl/>
              </w:rPr>
            </w:pPr>
          </w:p>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tl/>
              </w:rPr>
            </w:pPr>
          </w:p>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lastRenderedPageBreak/>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rPr>
          <w:trHeight w:val="57"/>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3.80</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0D6235">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rPr>
              <w:lastRenderedPageBreak/>
              <w:t>البعد الثالث: تقويم المقرر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3.89</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trHeight w:val="382"/>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3.80</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ما تعلمته في هذا المقرر مهم وسيفيدني مستقبلاً</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3.95</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79</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3.86</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ساعدني هذا المقرر على تحسين قدرتي على التفكير وحل المشكلات بدلاً من حفظ المعلومات فقط</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ساعدني هذا المقرر على تحسين مهاراتي في العمل على شكل فريق</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3.88</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3.75</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3.78</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75.6</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rPr>
              <w:t>ساعدني هذا المقرر على تحسين قدرتي على الاتصال بفاعلية</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3.84</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3.75</w:t>
            </w:r>
          </w:p>
        </w:tc>
        <w:tc>
          <w:tcPr>
            <w:tcW w:w="870" w:type="dxa"/>
            <w:vAlign w:val="bottom"/>
            <w:hideMark/>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hideMark/>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hideMark/>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البعد الرابع: التقويم العام</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3.82</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b w:val="0"/>
                <w:bCs w:val="0"/>
                <w:sz w:val="20"/>
                <w:szCs w:val="20"/>
              </w:rPr>
            </w:pPr>
            <w:r w:rsidRPr="00122244">
              <w:rPr>
                <w:rFonts w:ascii="Simplified Arabic" w:eastAsia="Times New Roman" w:hAnsi="Simplified Arabic" w:cs="Simplified Arabic"/>
                <w:b w:val="0"/>
                <w:bCs w:val="0"/>
                <w:sz w:val="20"/>
                <w:szCs w:val="20"/>
                <w:rtl/>
                <w:lang w:val="en-GB"/>
              </w:rPr>
              <w:t>أشعر بالرضا بشكل عام عن مستوى جودة هذا المقرر</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ذكور</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3.82</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76.4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tl/>
              </w:rPr>
              <w:t>اناث</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3.74</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74.8</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b w:val="0"/>
                <w:bCs w:val="0"/>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Pr>
            </w:pPr>
            <w:r w:rsidRPr="00122244">
              <w:rPr>
                <w:rFonts w:ascii="Simplified Arabic" w:hAnsi="Simplified Arabic" w:cs="Simplified Arabic"/>
                <w:sz w:val="20"/>
                <w:szCs w:val="20"/>
              </w:rPr>
              <w:t>Total</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3.76</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75.2</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val="restart"/>
            <w:hideMark/>
          </w:tcPr>
          <w:p w:rsidR="004F4DD7" w:rsidRPr="00122244" w:rsidRDefault="004F4DD7" w:rsidP="00C112B6">
            <w:pPr>
              <w:autoSpaceDE w:val="0"/>
              <w:autoSpaceDN w:val="0"/>
              <w:adjustRightInd w:val="0"/>
              <w:jc w:val="center"/>
              <w:rPr>
                <w:rFonts w:ascii="Simplified Arabic" w:hAnsi="Simplified Arabic" w:cs="Simplified Arabic"/>
                <w:sz w:val="20"/>
                <w:szCs w:val="20"/>
              </w:rPr>
            </w:pPr>
            <w:r w:rsidRPr="00122244">
              <w:rPr>
                <w:rFonts w:ascii="Simplified Arabic" w:eastAsia="Times New Roman" w:hAnsi="Simplified Arabic" w:cs="Simplified Arabic"/>
                <w:sz w:val="20"/>
                <w:szCs w:val="20"/>
                <w:rtl/>
                <w:lang w:val="en-GB"/>
              </w:rPr>
              <w:t>التقييم العام الكلي ( المتوسط العام)</w:t>
            </w: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ذكور</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3.87</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77.4</w:t>
            </w:r>
          </w:p>
        </w:tc>
      </w:tr>
      <w:tr w:rsidR="004F4DD7" w:rsidRPr="00122244" w:rsidTr="004F4DD7">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tl/>
              </w:rPr>
              <w:t>اناث</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3.77</w:t>
            </w:r>
          </w:p>
        </w:tc>
        <w:tc>
          <w:tcPr>
            <w:tcW w:w="870" w:type="dxa"/>
            <w:vAlign w:val="bottom"/>
          </w:tcPr>
          <w:p w:rsidR="004F4DD7" w:rsidRPr="004F4DD7" w:rsidRDefault="004F4DD7" w:rsidP="004F4DD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75.4</w:t>
            </w:r>
          </w:p>
        </w:tc>
      </w:tr>
      <w:tr w:rsidR="004F4DD7" w:rsidRPr="00122244" w:rsidTr="004F4D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44" w:type="dxa"/>
            <w:vMerge/>
            <w:hideMark/>
          </w:tcPr>
          <w:p w:rsidR="004F4DD7" w:rsidRPr="00122244" w:rsidRDefault="004F4DD7" w:rsidP="00C112B6">
            <w:pPr>
              <w:bidi w:val="0"/>
              <w:jc w:val="center"/>
              <w:rPr>
                <w:rFonts w:ascii="Simplified Arabic" w:hAnsi="Simplified Arabic" w:cs="Simplified Arabic"/>
                <w:sz w:val="20"/>
                <w:szCs w:val="20"/>
              </w:rPr>
            </w:pPr>
          </w:p>
        </w:tc>
        <w:tc>
          <w:tcPr>
            <w:tcW w:w="850" w:type="dxa"/>
            <w:hideMark/>
          </w:tcPr>
          <w:p w:rsidR="004F4DD7" w:rsidRPr="00122244" w:rsidRDefault="004F4DD7" w:rsidP="00C112B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0"/>
                <w:szCs w:val="20"/>
              </w:rPr>
            </w:pPr>
            <w:r w:rsidRPr="00122244">
              <w:rPr>
                <w:rFonts w:ascii="Simplified Arabic" w:hAnsi="Simplified Arabic" w:cs="Simplified Arabic"/>
                <w:b/>
                <w:bCs/>
                <w:sz w:val="20"/>
                <w:szCs w:val="20"/>
              </w:rPr>
              <w:t>Total</w:t>
            </w:r>
          </w:p>
        </w:tc>
        <w:tc>
          <w:tcPr>
            <w:tcW w:w="994" w:type="dxa"/>
          </w:tcPr>
          <w:p w:rsidR="004F4DD7" w:rsidRPr="004F4DD7" w:rsidRDefault="004F4DD7" w:rsidP="004F4DD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4F4DD7">
              <w:rPr>
                <w:rFonts w:ascii="Arial" w:hAnsi="Arial" w:cs="Times New Roman"/>
                <w:b/>
                <w:bCs/>
                <w:color w:val="000000"/>
                <w:sz w:val="18"/>
                <w:szCs w:val="24"/>
              </w:rPr>
              <w:t>3.79</w:t>
            </w:r>
          </w:p>
        </w:tc>
        <w:tc>
          <w:tcPr>
            <w:tcW w:w="870" w:type="dxa"/>
            <w:vAlign w:val="bottom"/>
          </w:tcPr>
          <w:p w:rsidR="004F4DD7" w:rsidRPr="004F4DD7" w:rsidRDefault="004F4DD7" w:rsidP="004F4DD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F4DD7">
              <w:rPr>
                <w:rFonts w:ascii="Arial" w:hAnsi="Arial" w:cs="Arial"/>
                <w:b/>
                <w:bCs/>
                <w:color w:val="000000"/>
              </w:rPr>
              <w:t>75.8</w:t>
            </w:r>
          </w:p>
        </w:tc>
      </w:tr>
    </w:tbl>
    <w:p w:rsidR="00146ADC" w:rsidRDefault="00146ADC" w:rsidP="00146ADC">
      <w:pPr>
        <w:bidi w:val="0"/>
        <w:spacing w:after="0" w:line="240" w:lineRule="auto"/>
        <w:jc w:val="center"/>
        <w:rPr>
          <w:rFonts w:asciiTheme="majorBidi" w:eastAsia="Times New Roman" w:hAnsiTheme="majorBidi" w:cstheme="majorBidi"/>
          <w:sz w:val="28"/>
          <w:szCs w:val="28"/>
        </w:rPr>
      </w:pPr>
    </w:p>
    <w:p w:rsidR="00146ADC" w:rsidRDefault="004F4DD7" w:rsidP="00146ADC">
      <w:pPr>
        <w:bidi w:val="0"/>
        <w:spacing w:after="0" w:line="240" w:lineRule="auto"/>
        <w:jc w:val="center"/>
        <w:rPr>
          <w:rFonts w:ascii="Times New Roman" w:hAnsi="Times New Roman" w:cs="Times New Roman"/>
          <w:sz w:val="24"/>
          <w:szCs w:val="24"/>
          <w:rtl/>
        </w:rPr>
      </w:pPr>
      <w:r>
        <w:rPr>
          <w:noProof/>
        </w:rPr>
        <w:drawing>
          <wp:inline distT="0" distB="0" distL="0" distR="0" wp14:anchorId="0704F427" wp14:editId="69747423">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D6235" w:rsidRDefault="000D6235" w:rsidP="00146ADC">
      <w:pPr>
        <w:rPr>
          <w:rFonts w:asciiTheme="majorBidi" w:hAnsiTheme="majorBidi" w:cstheme="majorBidi"/>
          <w:b/>
          <w:bCs/>
          <w:sz w:val="32"/>
          <w:szCs w:val="32"/>
          <w:rtl/>
        </w:rPr>
      </w:pPr>
    </w:p>
    <w:p w:rsidR="00146ADC" w:rsidRDefault="00146ADC" w:rsidP="00146ADC">
      <w:pPr>
        <w:rPr>
          <w:rFonts w:asciiTheme="majorBidi" w:hAnsiTheme="majorBidi" w:cstheme="majorBidi"/>
          <w:b/>
          <w:bCs/>
          <w:sz w:val="32"/>
          <w:szCs w:val="32"/>
          <w:rtl/>
        </w:rPr>
      </w:pPr>
      <w:r>
        <w:rPr>
          <w:rFonts w:asciiTheme="majorBidi" w:hAnsiTheme="majorBidi" w:cstheme="majorBidi"/>
          <w:b/>
          <w:bCs/>
          <w:sz w:val="32"/>
          <w:szCs w:val="32"/>
          <w:rtl/>
        </w:rPr>
        <w:lastRenderedPageBreak/>
        <w:t>مناقشة النتائج:</w:t>
      </w:r>
    </w:p>
    <w:p w:rsidR="00146ADC" w:rsidRDefault="00146ADC" w:rsidP="000D6235">
      <w:pPr>
        <w:ind w:firstLine="720"/>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F4DD7" w:rsidRDefault="004F4DD7" w:rsidP="00146AD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&#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FaZA/NZAgAAqwQAAA4AAAAAAAAAAAAAAAAALgIAAGRycy9lMm9Eb2Mu&#10;eG1sUEsBAi0AFAAGAAgAAAAhAFvnx63iAAAADgEAAA8AAAAAAAAAAAAAAAAAswQAAGRycy9kb3du&#10;cmV2LnhtbFBLBQYAAAAABAAEAPMAAADCBQAAAAA=&#10;" o:allowincell="f" filled="f" stroked="f" strokeweight="2pt">
                <v:path arrowok="t"/>
                <v:textbox>
                  <w:txbxContent>
                    <w:p w:rsidR="004F4DD7" w:rsidRDefault="004F4DD7" w:rsidP="00146ADC">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انخفاض نسبة التقييم العام وتقييم الأبعاد عن المستهدف كما تظهر النتائج ارتفاع نسب التقييم في جانب الطلاب مقارنة بالطالبات في جميع أبعاد الاستبانة وكذلك في التقييم العام.</w:t>
      </w:r>
    </w:p>
    <w:p w:rsidR="00146ADC" w:rsidRDefault="00146ADC" w:rsidP="00146ADC">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146ADC" w:rsidRDefault="00146ADC" w:rsidP="000D6235">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توصي وحدة قياس الأداء ادارة البرنامج بدراسة التقارير الفردية للمقررات بالشطرين وتحديد الاتجاهات وتحليل جوانب الضعف لتحديد أولويات التحسين.    </w:t>
      </w:r>
    </w:p>
    <w:p w:rsidR="00146ADC" w:rsidRDefault="00146ADC" w:rsidP="000D6235">
      <w:pPr>
        <w:ind w:firstLine="720"/>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كما توصي الوحدة بالاستفادة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46ADC" w:rsidTr="00C112B6">
        <w:trPr>
          <w:jc w:val="center"/>
        </w:trPr>
        <w:tc>
          <w:tcPr>
            <w:tcW w:w="3311" w:type="dxa"/>
            <w:shd w:val="clear" w:color="auto" w:fill="808080" w:themeFill="background1" w:themeFillShade="80"/>
            <w:vAlign w:val="center"/>
            <w:hideMark/>
          </w:tcPr>
          <w:p w:rsidR="00146ADC" w:rsidRDefault="00146ADC" w:rsidP="00C112B6">
            <w:pPr>
              <w:jc w:val="center"/>
              <w:rPr>
                <w:rFonts w:cs="Arial"/>
                <w:sz w:val="28"/>
                <w:szCs w:val="28"/>
              </w:rPr>
            </w:pPr>
            <w:r>
              <w:rPr>
                <w:rFonts w:cs="Arial"/>
                <w:sz w:val="28"/>
                <w:szCs w:val="28"/>
                <w:rtl/>
              </w:rPr>
              <w:t>المؤشر</w:t>
            </w:r>
          </w:p>
        </w:tc>
        <w:tc>
          <w:tcPr>
            <w:tcW w:w="5211" w:type="dxa"/>
            <w:shd w:val="clear" w:color="auto" w:fill="808080" w:themeFill="background1" w:themeFillShade="80"/>
            <w:vAlign w:val="center"/>
            <w:hideMark/>
          </w:tcPr>
          <w:p w:rsidR="00146ADC" w:rsidRDefault="00146ADC" w:rsidP="00C112B6">
            <w:pPr>
              <w:jc w:val="center"/>
              <w:rPr>
                <w:rFonts w:cs="Arial"/>
                <w:sz w:val="28"/>
                <w:szCs w:val="28"/>
              </w:rPr>
            </w:pPr>
            <w:r>
              <w:rPr>
                <w:rFonts w:cs="Arial"/>
                <w:sz w:val="28"/>
                <w:szCs w:val="28"/>
                <w:rtl/>
              </w:rPr>
              <w:t>رقم العبارة ذات العلاقة باستمارة تقييم المقرر</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فاعلية التدريس</w:t>
            </w:r>
          </w:p>
        </w:tc>
        <w:tc>
          <w:tcPr>
            <w:tcW w:w="5211" w:type="dxa"/>
            <w:vAlign w:val="center"/>
            <w:hideMark/>
          </w:tcPr>
          <w:p w:rsidR="00146ADC" w:rsidRDefault="00146ADC" w:rsidP="00C112B6">
            <w:pPr>
              <w:jc w:val="center"/>
              <w:rPr>
                <w:sz w:val="28"/>
                <w:szCs w:val="28"/>
              </w:rPr>
            </w:pPr>
            <w:r>
              <w:rPr>
                <w:sz w:val="28"/>
                <w:szCs w:val="28"/>
                <w:rtl/>
              </w:rPr>
              <w:t>1, 4, 5, 6, 8, 13, 15, 16</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فاعلية طرق تقييم الطلاب</w:t>
            </w:r>
          </w:p>
        </w:tc>
        <w:tc>
          <w:tcPr>
            <w:tcW w:w="5211" w:type="dxa"/>
            <w:vAlign w:val="center"/>
            <w:hideMark/>
          </w:tcPr>
          <w:p w:rsidR="00146ADC" w:rsidRDefault="00146ADC" w:rsidP="00C112B6">
            <w:pPr>
              <w:jc w:val="center"/>
              <w:rPr>
                <w:sz w:val="28"/>
                <w:szCs w:val="28"/>
              </w:rPr>
            </w:pPr>
            <w:r>
              <w:rPr>
                <w:sz w:val="28"/>
                <w:szCs w:val="28"/>
                <w:rtl/>
              </w:rPr>
              <w:t>2, 17, 18</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جودة مصادر التعلم</w:t>
            </w:r>
          </w:p>
        </w:tc>
        <w:tc>
          <w:tcPr>
            <w:tcW w:w="5211" w:type="dxa"/>
            <w:vAlign w:val="center"/>
            <w:hideMark/>
          </w:tcPr>
          <w:p w:rsidR="00146ADC" w:rsidRDefault="00146ADC" w:rsidP="00C112B6">
            <w:pPr>
              <w:jc w:val="center"/>
              <w:rPr>
                <w:sz w:val="28"/>
                <w:szCs w:val="28"/>
              </w:rPr>
            </w:pPr>
            <w:r>
              <w:rPr>
                <w:sz w:val="28"/>
                <w:szCs w:val="28"/>
                <w:rtl/>
              </w:rPr>
              <w:t>3, 10, 11, 12</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انجاز الطلاب لمخرجات التعلم</w:t>
            </w:r>
          </w:p>
        </w:tc>
        <w:tc>
          <w:tcPr>
            <w:tcW w:w="5211" w:type="dxa"/>
            <w:vAlign w:val="center"/>
            <w:hideMark/>
          </w:tcPr>
          <w:p w:rsidR="00146ADC" w:rsidRDefault="00146ADC" w:rsidP="00C112B6">
            <w:pPr>
              <w:jc w:val="center"/>
              <w:rPr>
                <w:sz w:val="28"/>
                <w:szCs w:val="28"/>
              </w:rPr>
            </w:pPr>
            <w:r>
              <w:rPr>
                <w:sz w:val="28"/>
                <w:szCs w:val="28"/>
                <w:rtl/>
              </w:rPr>
              <w:t>20, 21, 22, 23</w:t>
            </w:r>
          </w:p>
        </w:tc>
      </w:tr>
      <w:tr w:rsidR="00146ADC" w:rsidTr="00C112B6">
        <w:trPr>
          <w:jc w:val="center"/>
        </w:trPr>
        <w:tc>
          <w:tcPr>
            <w:tcW w:w="3311" w:type="dxa"/>
            <w:shd w:val="clear" w:color="auto" w:fill="D9D9D9" w:themeFill="background1" w:themeFillShade="D9"/>
            <w:vAlign w:val="center"/>
            <w:hideMark/>
          </w:tcPr>
          <w:p w:rsidR="00146ADC" w:rsidRDefault="00146ADC" w:rsidP="00C112B6">
            <w:pPr>
              <w:jc w:val="center"/>
              <w:rPr>
                <w:rFonts w:cs="Arial"/>
                <w:sz w:val="28"/>
                <w:szCs w:val="28"/>
              </w:rPr>
            </w:pPr>
            <w:r>
              <w:rPr>
                <w:rFonts w:cs="Arial"/>
                <w:sz w:val="28"/>
                <w:szCs w:val="28"/>
                <w:rtl/>
              </w:rPr>
              <w:t>جودة عمليات الدعم والارشاد</w:t>
            </w:r>
          </w:p>
        </w:tc>
        <w:tc>
          <w:tcPr>
            <w:tcW w:w="5211" w:type="dxa"/>
            <w:vAlign w:val="center"/>
            <w:hideMark/>
          </w:tcPr>
          <w:p w:rsidR="00146ADC" w:rsidRDefault="00146ADC" w:rsidP="00C112B6">
            <w:pPr>
              <w:jc w:val="center"/>
              <w:rPr>
                <w:sz w:val="28"/>
                <w:szCs w:val="28"/>
              </w:rPr>
            </w:pPr>
            <w:r>
              <w:rPr>
                <w:sz w:val="28"/>
                <w:szCs w:val="28"/>
                <w:rtl/>
              </w:rPr>
              <w:t>7, 9, 14, 19</w:t>
            </w:r>
          </w:p>
        </w:tc>
      </w:tr>
    </w:tbl>
    <w:p w:rsidR="00146ADC" w:rsidRDefault="00146ADC" w:rsidP="00146ADC">
      <w:pPr>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 xml:space="preserve"> </w:t>
      </w:r>
    </w:p>
    <w:p w:rsidR="00146ADC" w:rsidRDefault="00146ADC" w:rsidP="00146ADC">
      <w:pPr>
        <w:rPr>
          <w:rFonts w:asciiTheme="majorBidi" w:hAnsiTheme="majorBidi" w:cstheme="majorBidi"/>
          <w:sz w:val="36"/>
          <w:szCs w:val="36"/>
          <w:rtl/>
        </w:rPr>
      </w:pPr>
    </w:p>
    <w:p w:rsidR="00146ADC" w:rsidRDefault="00146ADC" w:rsidP="00146ADC">
      <w:pPr>
        <w:rPr>
          <w:rFonts w:asciiTheme="majorBidi" w:hAnsiTheme="majorBidi" w:cstheme="majorBidi"/>
          <w:sz w:val="36"/>
          <w:szCs w:val="36"/>
          <w:rtl/>
        </w:rPr>
      </w:pPr>
    </w:p>
    <w:p w:rsidR="00365353" w:rsidRDefault="00365353" w:rsidP="00146ADC">
      <w:pPr>
        <w:rPr>
          <w:rFonts w:asciiTheme="majorBidi" w:hAnsiTheme="majorBidi" w:cstheme="majorBidi"/>
          <w:sz w:val="36"/>
          <w:szCs w:val="36"/>
          <w:rtl/>
        </w:rPr>
      </w:pPr>
    </w:p>
    <w:sectPr w:rsidR="00365353" w:rsidSect="00726DB6">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7289" w:rsidRDefault="00577289" w:rsidP="00514685">
      <w:pPr>
        <w:spacing w:after="0" w:line="240" w:lineRule="auto"/>
      </w:pPr>
      <w:r>
        <w:separator/>
      </w:r>
    </w:p>
  </w:endnote>
  <w:endnote w:type="continuationSeparator" w:id="0">
    <w:p w:rsidR="00577289" w:rsidRDefault="00577289"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0F6621B3-FE3D-4537-A9E2-F76620150FD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7DB250E9-DD53-4C20-AF85-E6BF3EB47EB7}"/>
  </w:font>
  <w:font w:name="AL-Mohanad Bold">
    <w:charset w:val="B2"/>
    <w:family w:val="auto"/>
    <w:pitch w:val="variable"/>
    <w:sig w:usb0="00002001" w:usb1="00000000" w:usb2="00000000" w:usb3="00000000" w:csb0="00000040" w:csb1="00000000"/>
    <w:embedRegular r:id="rId3" w:fontKey="{57DDF5CF-87A2-4552-A60C-2305ABB4E325}"/>
  </w:font>
  <w:font w:name="Calibri">
    <w:panose1 w:val="020F0502020204030204"/>
    <w:charset w:val="00"/>
    <w:family w:val="swiss"/>
    <w:pitch w:val="variable"/>
    <w:sig w:usb0="E00002FF" w:usb1="4000ACFF" w:usb2="00000001" w:usb3="00000000" w:csb0="0000019F" w:csb1="00000000"/>
    <w:embedRegular r:id="rId4" w:fontKey="{9B951201-F249-4454-809C-DD9956236EBB}"/>
    <w:embedBold r:id="rId5" w:fontKey="{CAE40D32-F572-455B-B7DF-1E2EA6093AD9}"/>
    <w:embedItalic r:id="rId6" w:fontKey="{0E554BFD-4091-4809-8C32-E6CCF2BB64BE}"/>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55EA16A0-97F2-4419-926F-6A5BE7E756AF}"/>
  </w:font>
  <w:font w:name="Tahoma">
    <w:panose1 w:val="020B0604030504040204"/>
    <w:charset w:val="00"/>
    <w:family w:val="swiss"/>
    <w:pitch w:val="variable"/>
    <w:sig w:usb0="E1002EFF" w:usb1="C000605B" w:usb2="00000029" w:usb3="00000000" w:csb0="000101FF" w:csb1="00000000"/>
    <w:embedRegular r:id="rId8" w:fontKey="{1B8B630A-86D5-4E90-A942-9EE2D27952F6}"/>
  </w:font>
  <w:font w:name="Cambria">
    <w:panose1 w:val="02040503050406030204"/>
    <w:charset w:val="00"/>
    <w:family w:val="roman"/>
    <w:pitch w:val="variable"/>
    <w:sig w:usb0="E00002FF" w:usb1="400004FF" w:usb2="00000000" w:usb3="00000000" w:csb0="0000019F" w:csb1="00000000"/>
    <w:embedRegular r:id="rId9" w:fontKey="{09ECA0B5-51F7-4F7C-B165-9A7B2AECD962}"/>
    <w:embedBold r:id="rId10" w:fontKey="{9A9F5B73-1642-4ED4-885A-53FFAEF2DC62}"/>
    <w:embedItalic r:id="rId11" w:fontKey="{404621DB-3A6D-4F48-95DD-2F09052CA2BF}"/>
  </w:font>
  <w:font w:name="Fanan">
    <w:altName w:val="Times New Roman"/>
    <w:charset w:val="B2"/>
    <w:family w:val="auto"/>
    <w:pitch w:val="variable"/>
    <w:sig w:usb0="00002001" w:usb1="00000000" w:usb2="00000000" w:usb3="00000000" w:csb0="00000040" w:csb1="00000000"/>
    <w:embedRegular r:id="rId12" w:fontKey="{3C983E24-C911-4E61-823D-47BDF1B78FDD}"/>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25A08D9E-C03F-4D31-BDA7-819407311557}"/>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DED1B672-5265-44B8-A4F6-ABA4043E27EA}"/>
    <w:embedBold r:id="rId15" w:fontKey="{6ECAACB5-ACD2-45F5-A019-DA7CC180095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BD2" w:rsidRDefault="00923BD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F4DD7" w:rsidRPr="00726DB6" w:rsidRDefault="004F4DD7" w:rsidP="00923BD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923BD2">
              <w:rPr>
                <w:rFonts w:hint="cs"/>
                <w:b/>
                <w:bCs/>
                <w:color w:val="FFFFFF" w:themeColor="background1"/>
                <w:rtl/>
              </w:rPr>
              <w:t>السادس</w:t>
            </w:r>
            <w:r>
              <w:rPr>
                <w:rFonts w:hint="cs"/>
                <w:b/>
                <w:bCs/>
                <w:color w:val="FFFFFF" w:themeColor="background1"/>
                <w:rtl/>
              </w:rPr>
              <w:t xml:space="preserve"> عشر للفصل الدراسي </w:t>
            </w:r>
            <w:r w:rsidR="00923BD2">
              <w:rPr>
                <w:rFonts w:hint="cs"/>
                <w:b/>
                <w:bCs/>
                <w:color w:val="FFFFFF" w:themeColor="background1"/>
                <w:rtl/>
              </w:rPr>
              <w:t>الثاني</w:t>
            </w:r>
            <w:r>
              <w:rPr>
                <w:rFonts w:hint="cs"/>
                <w:b/>
                <w:bCs/>
                <w:color w:val="FFFFFF" w:themeColor="background1"/>
                <w:rtl/>
              </w:rPr>
              <w:t xml:space="preserve">  للعام الجامعي 144</w:t>
            </w:r>
            <w:r w:rsidR="00923BD2">
              <w:rPr>
                <w:rFonts w:hint="cs"/>
                <w:b/>
                <w:bCs/>
                <w:color w:val="FFFFFF" w:themeColor="background1"/>
                <w:rtl/>
              </w:rPr>
              <w:t>1</w:t>
            </w:r>
            <w:r>
              <w:rPr>
                <w:rFonts w:hint="cs"/>
                <w:b/>
                <w:bCs/>
                <w:color w:val="FFFFFF" w:themeColor="background1"/>
                <w:rtl/>
              </w:rPr>
              <w:t>-144</w:t>
            </w:r>
            <w:r w:rsidR="00923BD2">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BD2FC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BD2FC6">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BD2" w:rsidRDefault="00923BD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7289" w:rsidRDefault="00577289" w:rsidP="00514685">
      <w:pPr>
        <w:spacing w:after="0" w:line="240" w:lineRule="auto"/>
      </w:pPr>
      <w:r>
        <w:separator/>
      </w:r>
    </w:p>
  </w:footnote>
  <w:footnote w:type="continuationSeparator" w:id="0">
    <w:p w:rsidR="00577289" w:rsidRDefault="00577289"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3BD2" w:rsidRDefault="00923BD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4DD7" w:rsidRPr="006032E2" w:rsidRDefault="004F4DD7" w:rsidP="00726DB6">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68C66D84" wp14:editId="1F644EF3">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F4DD7" w:rsidRPr="003A7F0A" w:rsidRDefault="004F4DD7" w:rsidP="00726DB6">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F4DD7" w:rsidRDefault="004F4DD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4DD7" w:rsidRDefault="004F4DD7">
    <w:pPr>
      <w:pStyle w:val="a9"/>
    </w:pPr>
    <w:r>
      <w:rPr>
        <w:noProof/>
      </w:rPr>
      <w:drawing>
        <wp:anchor distT="0" distB="0" distL="114300" distR="114300" simplePos="0" relativeHeight="251660288" behindDoc="1" locked="0" layoutInCell="1" allowOverlap="1" wp14:anchorId="578F18FC">
          <wp:simplePos x="0" y="0"/>
          <wp:positionH relativeFrom="column">
            <wp:posOffset>-705901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5">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2"/>
  </w:num>
  <w:num w:numId="3">
    <w:abstractNumId w:val="35"/>
  </w:num>
  <w:num w:numId="4">
    <w:abstractNumId w:val="33"/>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1"/>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4"/>
  </w:num>
  <w:num w:numId="25">
    <w:abstractNumId w:val="13"/>
  </w:num>
  <w:num w:numId="26">
    <w:abstractNumId w:val="16"/>
    <w:lvlOverride w:ilvl="0">
      <w:startOverride w:val="1"/>
    </w:lvlOverride>
  </w:num>
  <w:num w:numId="27">
    <w:abstractNumId w:val="29"/>
  </w:num>
  <w:num w:numId="28">
    <w:abstractNumId w:val="8"/>
  </w:num>
  <w:num w:numId="29">
    <w:abstractNumId w:val="30"/>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224"/>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27D"/>
    <w:rsid w:val="000D376B"/>
    <w:rsid w:val="000D4079"/>
    <w:rsid w:val="000D53B2"/>
    <w:rsid w:val="000D6235"/>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2244"/>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145"/>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BC0"/>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4DD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289"/>
    <w:rsid w:val="0057743B"/>
    <w:rsid w:val="00582B10"/>
    <w:rsid w:val="00582E1D"/>
    <w:rsid w:val="00584203"/>
    <w:rsid w:val="00585739"/>
    <w:rsid w:val="00585924"/>
    <w:rsid w:val="00586A95"/>
    <w:rsid w:val="005913FA"/>
    <w:rsid w:val="00592314"/>
    <w:rsid w:val="005953BE"/>
    <w:rsid w:val="00596A49"/>
    <w:rsid w:val="005A14E8"/>
    <w:rsid w:val="005A3091"/>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6AA0"/>
    <w:rsid w:val="006C7914"/>
    <w:rsid w:val="006D08C9"/>
    <w:rsid w:val="006D0B93"/>
    <w:rsid w:val="006D3009"/>
    <w:rsid w:val="006D4000"/>
    <w:rsid w:val="006D5E48"/>
    <w:rsid w:val="006D6C9F"/>
    <w:rsid w:val="006D7A74"/>
    <w:rsid w:val="006E047E"/>
    <w:rsid w:val="006E2440"/>
    <w:rsid w:val="006E2502"/>
    <w:rsid w:val="006E6578"/>
    <w:rsid w:val="006E6B2D"/>
    <w:rsid w:val="006E7565"/>
    <w:rsid w:val="006E7761"/>
    <w:rsid w:val="006F1C93"/>
    <w:rsid w:val="006F248F"/>
    <w:rsid w:val="006F51B2"/>
    <w:rsid w:val="006F771B"/>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6DB6"/>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476"/>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3BD2"/>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92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096E"/>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2FC6"/>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2B6"/>
    <w:rsid w:val="00C114F8"/>
    <w:rsid w:val="00C124C0"/>
    <w:rsid w:val="00C14EA8"/>
    <w:rsid w:val="00C15467"/>
    <w:rsid w:val="00C175B5"/>
    <w:rsid w:val="00C17D76"/>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201C"/>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2341"/>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25D"/>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B7D1B"/>
    <w:rsid w:val="00EC13C2"/>
    <w:rsid w:val="00EC420D"/>
    <w:rsid w:val="00EC5FDB"/>
    <w:rsid w:val="00ED18B8"/>
    <w:rsid w:val="00ED1ECD"/>
    <w:rsid w:val="00ED36A4"/>
    <w:rsid w:val="00ED588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5C7"/>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A44922"/>
  </w:style>
  <w:style w:type="numbering" w:customStyle="1" w:styleId="195">
    <w:name w:val="بلا قائمة195"/>
    <w:next w:val="a4"/>
    <w:uiPriority w:val="99"/>
    <w:semiHidden/>
    <w:unhideWhenUsed/>
    <w:rsid w:val="004F4D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A44922"/>
  </w:style>
  <w:style w:type="numbering" w:customStyle="1" w:styleId="195">
    <w:name w:val="بلا قائمة195"/>
    <w:next w:val="a4"/>
    <w:uiPriority w:val="99"/>
    <w:semiHidden/>
    <w:unhideWhenUsed/>
    <w:rsid w:val="004F4D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75797">
      <w:bodyDiv w:val="1"/>
      <w:marLeft w:val="0"/>
      <w:marRight w:val="0"/>
      <w:marTop w:val="0"/>
      <w:marBottom w:val="0"/>
      <w:divBdr>
        <w:top w:val="none" w:sz="0" w:space="0" w:color="auto"/>
        <w:left w:val="none" w:sz="0" w:space="0" w:color="auto"/>
        <w:bottom w:val="none" w:sz="0" w:space="0" w:color="auto"/>
        <w:right w:val="none" w:sz="0" w:space="0" w:color="auto"/>
      </w:divBdr>
    </w:div>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strCache>
            </c:strRef>
          </c:cat>
          <c:val>
            <c:numRef>
              <c:f>ورقة1!$B$2:$I$2</c:f>
              <c:numCache>
                <c:formatCode>General</c:formatCode>
                <c:ptCount val="8"/>
                <c:pt idx="0">
                  <c:v>3.83</c:v>
                </c:pt>
                <c:pt idx="1">
                  <c:v>3.66</c:v>
                </c:pt>
                <c:pt idx="2">
                  <c:v>3.63</c:v>
                </c:pt>
                <c:pt idx="3">
                  <c:v>3.66</c:v>
                </c:pt>
                <c:pt idx="4">
                  <c:v>3.75</c:v>
                </c:pt>
                <c:pt idx="5">
                  <c:v>3.78</c:v>
                </c:pt>
                <c:pt idx="6">
                  <c:v>3.67</c:v>
                </c:pt>
                <c:pt idx="7">
                  <c:v>3.79</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01922048"/>
        <c:axId val="232349696"/>
      </c:lineChart>
      <c:catAx>
        <c:axId val="201922048"/>
        <c:scaling>
          <c:orientation val="maxMin"/>
        </c:scaling>
        <c:delete val="0"/>
        <c:axPos val="b"/>
        <c:majorTickMark val="out"/>
        <c:minorTickMark val="none"/>
        <c:tickLblPos val="nextTo"/>
        <c:crossAx val="232349696"/>
        <c:crosses val="autoZero"/>
        <c:auto val="1"/>
        <c:lblAlgn val="ctr"/>
        <c:lblOffset val="100"/>
        <c:noMultiLvlLbl val="0"/>
      </c:catAx>
      <c:valAx>
        <c:axId val="232349696"/>
        <c:scaling>
          <c:orientation val="minMax"/>
        </c:scaling>
        <c:delete val="0"/>
        <c:axPos val="r"/>
        <c:majorGridlines/>
        <c:numFmt formatCode="General" sourceLinked="1"/>
        <c:majorTickMark val="out"/>
        <c:minorTickMark val="none"/>
        <c:tickLblPos val="nextTo"/>
        <c:crossAx val="20192204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ورقة1!$G$3</c:f>
              <c:strCache>
                <c:ptCount val="1"/>
                <c:pt idx="0">
                  <c:v>الفعلي</c:v>
                </c:pt>
              </c:strCache>
            </c:strRef>
          </c:tx>
          <c:invertIfNegative val="0"/>
          <c:cat>
            <c:multiLvlStrRef>
              <c:f>ورقة1!$E$4:$F$18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ورقة1!$G$4:$G$18</c:f>
              <c:numCache>
                <c:formatCode>General</c:formatCode>
                <c:ptCount val="15"/>
                <c:pt idx="0">
                  <c:v>3.86</c:v>
                </c:pt>
                <c:pt idx="1">
                  <c:v>3.8</c:v>
                </c:pt>
                <c:pt idx="2">
                  <c:v>3.81</c:v>
                </c:pt>
                <c:pt idx="3">
                  <c:v>3.87</c:v>
                </c:pt>
                <c:pt idx="4">
                  <c:v>3.76</c:v>
                </c:pt>
                <c:pt idx="5">
                  <c:v>3.78</c:v>
                </c:pt>
                <c:pt idx="6">
                  <c:v>3.89</c:v>
                </c:pt>
                <c:pt idx="7">
                  <c:v>3.78</c:v>
                </c:pt>
                <c:pt idx="8">
                  <c:v>3.8</c:v>
                </c:pt>
                <c:pt idx="9">
                  <c:v>3.82</c:v>
                </c:pt>
                <c:pt idx="10">
                  <c:v>3.74</c:v>
                </c:pt>
                <c:pt idx="11">
                  <c:v>3.76</c:v>
                </c:pt>
                <c:pt idx="12">
                  <c:v>3.87</c:v>
                </c:pt>
                <c:pt idx="13">
                  <c:v>3.77</c:v>
                </c:pt>
                <c:pt idx="14">
                  <c:v>3.79</c:v>
                </c:pt>
              </c:numCache>
            </c:numRef>
          </c:val>
        </c:ser>
        <c:ser>
          <c:idx val="1"/>
          <c:order val="1"/>
          <c:tx>
            <c:strRef>
              <c:f>ورقة1!$H$3</c:f>
              <c:strCache>
                <c:ptCount val="1"/>
                <c:pt idx="0">
                  <c:v>المستهدف</c:v>
                </c:pt>
              </c:strCache>
            </c:strRef>
          </c:tx>
          <c:invertIfNegative val="0"/>
          <c:cat>
            <c:multiLvlStrRef>
              <c:f>ورقة1!$E$4:$F$18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ورقة1!$H$4:$H$18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1847424"/>
        <c:axId val="231848960"/>
        <c:axId val="0"/>
      </c:bar3DChart>
      <c:catAx>
        <c:axId val="231847424"/>
        <c:scaling>
          <c:orientation val="maxMin"/>
        </c:scaling>
        <c:delete val="0"/>
        <c:axPos val="b"/>
        <c:majorTickMark val="out"/>
        <c:minorTickMark val="none"/>
        <c:tickLblPos val="nextTo"/>
        <c:crossAx val="231848960"/>
        <c:crosses val="autoZero"/>
        <c:auto val="1"/>
        <c:lblAlgn val="ctr"/>
        <c:lblOffset val="100"/>
        <c:noMultiLvlLbl val="0"/>
      </c:catAx>
      <c:valAx>
        <c:axId val="231848960"/>
        <c:scaling>
          <c:orientation val="minMax"/>
        </c:scaling>
        <c:delete val="0"/>
        <c:axPos val="r"/>
        <c:majorGridlines/>
        <c:numFmt formatCode="General" sourceLinked="1"/>
        <c:majorTickMark val="out"/>
        <c:minorTickMark val="none"/>
        <c:tickLblPos val="nextTo"/>
        <c:crossAx val="2318474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25456-D59A-4246-A7BE-9D789AEC1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7</Pages>
  <Words>1150</Words>
  <Characters>6555</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2020-03-04T10:53:00Z</cp:lastPrinted>
  <dcterms:created xsi:type="dcterms:W3CDTF">2020-10-07T06:52:00Z</dcterms:created>
  <dcterms:modified xsi:type="dcterms:W3CDTF">2020-10-07T06:52:00Z</dcterms:modified>
</cp:coreProperties>
</file>